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55" w:rsidRPr="00546081" w:rsidRDefault="006B7466" w:rsidP="00546081">
      <w:pPr>
        <w:rPr>
          <w:rFonts w:ascii="Arial" w:hAnsi="Arial" w:cs="Arial"/>
          <w:b/>
          <w:sz w:val="32"/>
          <w:szCs w:val="32"/>
        </w:rPr>
      </w:pPr>
      <w:r w:rsidRPr="00DC7BB7">
        <w:rPr>
          <w:rFonts w:ascii="Arial" w:eastAsia="Times New Roman" w:hAnsi="Arial" w:cs="Arial"/>
          <w:noProof/>
          <w:color w:val="000000" w:themeColor="text1"/>
          <w:sz w:val="24"/>
          <w:szCs w:val="24"/>
          <w:lang w:eastAsia="nl-NL"/>
        </w:rPr>
        <w:drawing>
          <wp:anchor distT="0" distB="0" distL="114300" distR="114300" simplePos="0" relativeHeight="251658240" behindDoc="0" locked="0" layoutInCell="1" allowOverlap="1">
            <wp:simplePos x="0" y="0"/>
            <wp:positionH relativeFrom="column">
              <wp:posOffset>3622040</wp:posOffset>
            </wp:positionH>
            <wp:positionV relativeFrom="paragraph">
              <wp:posOffset>3289449</wp:posOffset>
            </wp:positionV>
            <wp:extent cx="2476500" cy="3505200"/>
            <wp:effectExtent l="0" t="0" r="0" b="0"/>
            <wp:wrapThrough wrapText="bothSides">
              <wp:wrapPolygon edited="0">
                <wp:start x="0" y="0"/>
                <wp:lineTo x="0" y="21483"/>
                <wp:lineTo x="21434" y="21483"/>
                <wp:lineTo x="21434" y="0"/>
                <wp:lineTo x="0" y="0"/>
              </wp:wrapPolygon>
            </wp:wrapThrough>
            <wp:docPr id="4" name="Afbeelding 4" descr="https://upload.wikimedia.org/wikipedia/commons/thumb/5/52/Flags_of_the_Batavian_Republic.jpg/260px-Flags_of_the_Batavian_Republi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5/52/Flags_of_the_Batavian_Republic.jpg/260px-Flags_of_the_Batavian_Republic.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350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lang w:eastAsia="nl-NL"/>
        </w:rPr>
        <w:drawing>
          <wp:anchor distT="0" distB="0" distL="114300" distR="114300" simplePos="0" relativeHeight="251660288" behindDoc="0" locked="0" layoutInCell="1" allowOverlap="1">
            <wp:simplePos x="0" y="0"/>
            <wp:positionH relativeFrom="column">
              <wp:posOffset>3717925</wp:posOffset>
            </wp:positionH>
            <wp:positionV relativeFrom="paragraph">
              <wp:posOffset>385146</wp:posOffset>
            </wp:positionV>
            <wp:extent cx="2381250" cy="2181225"/>
            <wp:effectExtent l="0" t="0" r="0" b="952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003.gif"/>
                    <pic:cNvPicPr/>
                  </pic:nvPicPr>
                  <pic:blipFill>
                    <a:blip r:embed="rId7">
                      <a:extLst>
                        <a:ext uri="{28A0092B-C50C-407E-A947-70E740481C1C}">
                          <a14:useLocalDpi xmlns:a14="http://schemas.microsoft.com/office/drawing/2010/main" val="0"/>
                        </a:ext>
                      </a:extLst>
                    </a:blip>
                    <a:stretch>
                      <a:fillRect/>
                    </a:stretch>
                  </pic:blipFill>
                  <pic:spPr>
                    <a:xfrm>
                      <a:off x="0" y="0"/>
                      <a:ext cx="2381250" cy="2181225"/>
                    </a:xfrm>
                    <a:prstGeom prst="rect">
                      <a:avLst/>
                    </a:prstGeom>
                  </pic:spPr>
                </pic:pic>
              </a:graphicData>
            </a:graphic>
            <wp14:sizeRelH relativeFrom="margin">
              <wp14:pctWidth>0</wp14:pctWidth>
            </wp14:sizeRelH>
            <wp14:sizeRelV relativeFrom="margin">
              <wp14:pctHeight>0</wp14:pctHeight>
            </wp14:sizeRelV>
          </wp:anchor>
        </w:drawing>
      </w:r>
      <w:r w:rsidR="00E53555" w:rsidRPr="00546081">
        <w:rPr>
          <w:rFonts w:ascii="Arial" w:hAnsi="Arial" w:cs="Arial"/>
          <w:b/>
          <w:sz w:val="32"/>
          <w:szCs w:val="32"/>
        </w:rPr>
        <w:t>Bataafse Republiek</w:t>
      </w:r>
      <w:r w:rsidR="00CE2591">
        <w:rPr>
          <w:rFonts w:ascii="Arial" w:hAnsi="Arial" w:cs="Arial"/>
          <w:b/>
          <w:sz w:val="32"/>
          <w:szCs w:val="32"/>
        </w:rPr>
        <w:t xml:space="preserve"> 1795-1801</w:t>
      </w:r>
      <w:bookmarkStart w:id="0" w:name="_GoBack"/>
      <w:bookmarkEnd w:id="0"/>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6"/>
      </w:tblGrid>
      <w:tr w:rsidR="00E53555" w:rsidRPr="00E53555" w:rsidTr="002127DA">
        <w:trPr>
          <w:tblCellSpacing w:w="0" w:type="dxa"/>
        </w:trPr>
        <w:tc>
          <w:tcPr>
            <w:tcW w:w="0" w:type="auto"/>
            <w:vAlign w:val="center"/>
            <w:hideMark/>
          </w:tcPr>
          <w:tbl>
            <w:tblPr>
              <w:tblW w:w="4050" w:type="dxa"/>
              <w:tblCellSpacing w:w="7"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left w:w="0" w:type="dxa"/>
                <w:right w:w="0" w:type="dxa"/>
              </w:tblCellMar>
              <w:tblLook w:val="04A0" w:firstRow="1" w:lastRow="0" w:firstColumn="1" w:lastColumn="0" w:noHBand="0" w:noVBand="1"/>
            </w:tblPr>
            <w:tblGrid>
              <w:gridCol w:w="1927"/>
              <w:gridCol w:w="2123"/>
            </w:tblGrid>
            <w:tr w:rsidR="00E53555" w:rsidRPr="00E53555">
              <w:trPr>
                <w:tblCellSpacing w:w="7" w:type="dxa"/>
              </w:trPr>
              <w:tc>
                <w:tcPr>
                  <w:tcW w:w="0" w:type="auto"/>
                  <w:gridSpan w:val="2"/>
                  <w:shd w:val="clear" w:color="auto" w:fill="E3E3E3"/>
                  <w:hideMark/>
                </w:tcPr>
                <w:p w:rsidR="00E53555" w:rsidRPr="00546081" w:rsidRDefault="00E53555" w:rsidP="00E53555">
                  <w:pPr>
                    <w:spacing w:after="240" w:line="240" w:lineRule="auto"/>
                    <w:jc w:val="center"/>
                    <w:rPr>
                      <w:rFonts w:ascii="Arial" w:eastAsia="Times New Roman" w:hAnsi="Arial" w:cs="Arial"/>
                      <w:color w:val="000000" w:themeColor="text1"/>
                      <w:sz w:val="18"/>
                      <w:szCs w:val="18"/>
                      <w:lang w:eastAsia="nl-NL"/>
                    </w:rPr>
                  </w:pPr>
                  <w:proofErr w:type="spellStart"/>
                  <w:r w:rsidRPr="00546081">
                    <w:rPr>
                      <w:rFonts w:ascii="Arial" w:eastAsia="Times New Roman" w:hAnsi="Arial" w:cs="Arial"/>
                      <w:b/>
                      <w:bCs/>
                      <w:color w:val="000000" w:themeColor="text1"/>
                      <w:sz w:val="18"/>
                      <w:szCs w:val="18"/>
                      <w:lang w:eastAsia="nl-NL"/>
                    </w:rPr>
                    <w:t>Bataafsche</w:t>
                  </w:r>
                  <w:proofErr w:type="spellEnd"/>
                  <w:r w:rsidRPr="00546081">
                    <w:rPr>
                      <w:rFonts w:ascii="Arial" w:eastAsia="Times New Roman" w:hAnsi="Arial" w:cs="Arial"/>
                      <w:b/>
                      <w:bCs/>
                      <w:color w:val="000000" w:themeColor="text1"/>
                      <w:sz w:val="18"/>
                      <w:szCs w:val="18"/>
                      <w:lang w:eastAsia="nl-NL"/>
                    </w:rPr>
                    <w:t xml:space="preserve"> Republiek</w:t>
                  </w:r>
                </w:p>
              </w:tc>
            </w:tr>
            <w:tr w:rsidR="00E53555" w:rsidRPr="00E53555">
              <w:trPr>
                <w:tblCellSpacing w:w="7" w:type="dxa"/>
              </w:trPr>
              <w:tc>
                <w:tcPr>
                  <w:tcW w:w="0" w:type="auto"/>
                  <w:gridSpan w:val="2"/>
                  <w:shd w:val="clear" w:color="auto" w:fill="F9F9F9"/>
                  <w:hideMark/>
                </w:tcPr>
                <w:p w:rsidR="00E53555" w:rsidRPr="00546081" w:rsidRDefault="00CE2591" w:rsidP="00E53555">
                  <w:pPr>
                    <w:spacing w:after="240" w:line="240" w:lineRule="auto"/>
                    <w:jc w:val="center"/>
                    <w:rPr>
                      <w:rFonts w:ascii="Arial" w:eastAsia="Times New Roman" w:hAnsi="Arial" w:cs="Arial"/>
                      <w:color w:val="000000" w:themeColor="text1"/>
                      <w:sz w:val="18"/>
                      <w:szCs w:val="18"/>
                      <w:lang w:eastAsia="nl-NL"/>
                    </w:rPr>
                  </w:pPr>
                  <w:hyperlink r:id="rId8" w:tooltip="Zusterrepubliek" w:history="1">
                    <w:r w:rsidR="00E53555" w:rsidRPr="00546081">
                      <w:rPr>
                        <w:rFonts w:ascii="Arial" w:eastAsia="Times New Roman" w:hAnsi="Arial" w:cs="Arial"/>
                        <w:color w:val="000000" w:themeColor="text1"/>
                        <w:sz w:val="18"/>
                        <w:szCs w:val="18"/>
                        <w:lang w:eastAsia="nl-NL"/>
                      </w:rPr>
                      <w:t>Zusterrepubliek</w:t>
                    </w:r>
                  </w:hyperlink>
                  <w:r w:rsidR="00E53555" w:rsidRPr="00546081">
                    <w:rPr>
                      <w:rFonts w:ascii="Arial" w:eastAsia="Times New Roman" w:hAnsi="Arial" w:cs="Arial"/>
                      <w:color w:val="000000" w:themeColor="text1"/>
                      <w:sz w:val="18"/>
                      <w:szCs w:val="18"/>
                      <w:lang w:eastAsia="nl-NL"/>
                    </w:rPr>
                    <w:t> van </w:t>
                  </w:r>
                  <w:hyperlink r:id="rId9" w:tooltip="Eerste Franse Republiek" w:history="1">
                    <w:r w:rsidR="00E53555" w:rsidRPr="00546081">
                      <w:rPr>
                        <w:rFonts w:ascii="Arial" w:eastAsia="Times New Roman" w:hAnsi="Arial" w:cs="Arial"/>
                        <w:color w:val="000000" w:themeColor="text1"/>
                        <w:sz w:val="18"/>
                        <w:szCs w:val="18"/>
                        <w:lang w:eastAsia="nl-NL"/>
                      </w:rPr>
                      <w:t>Frankrijk</w:t>
                    </w:r>
                  </w:hyperlink>
                </w:p>
              </w:tc>
            </w:tr>
            <w:tr w:rsidR="00E53555" w:rsidRPr="00E53555">
              <w:trPr>
                <w:tblCellSpacing w:w="7" w:type="dxa"/>
              </w:trPr>
              <w:tc>
                <w:tcPr>
                  <w:tcW w:w="0" w:type="auto"/>
                  <w:gridSpan w:val="2"/>
                  <w:shd w:val="clear" w:color="auto" w:fill="F9F9F9"/>
                  <w:hideMark/>
                </w:tcPr>
                <w:tbl>
                  <w:tblPr>
                    <w:tblW w:w="5000" w:type="pct"/>
                    <w:jc w:val="center"/>
                    <w:tblCellSpacing w:w="0" w:type="dxa"/>
                    <w:tblCellMar>
                      <w:left w:w="0" w:type="dxa"/>
                      <w:right w:w="0" w:type="dxa"/>
                    </w:tblCellMar>
                    <w:tblLook w:val="04A0" w:firstRow="1" w:lastRow="0" w:firstColumn="1" w:lastColumn="0" w:noHBand="0" w:noVBand="1"/>
                  </w:tblPr>
                  <w:tblGrid>
                    <w:gridCol w:w="675"/>
                    <w:gridCol w:w="2642"/>
                    <w:gridCol w:w="675"/>
                  </w:tblGrid>
                  <w:tr w:rsidR="00546081" w:rsidRPr="00546081">
                    <w:trPr>
                      <w:tblCellSpacing w:w="0" w:type="dxa"/>
                      <w:jc w:val="center"/>
                    </w:trPr>
                    <w:tc>
                      <w:tcPr>
                        <w:tcW w:w="675" w:type="dxa"/>
                        <w:shd w:val="clear" w:color="auto" w:fill="auto"/>
                        <w:vAlign w:val="center"/>
                        <w:hideMark/>
                      </w:tcPr>
                      <w:p w:rsidR="00E53555" w:rsidRPr="00546081" w:rsidRDefault="00CE2591" w:rsidP="00E53555">
                        <w:pPr>
                          <w:spacing w:after="0" w:line="240" w:lineRule="auto"/>
                          <w:rPr>
                            <w:rFonts w:ascii="Arial" w:eastAsia="Times New Roman" w:hAnsi="Arial" w:cs="Arial"/>
                            <w:color w:val="000000" w:themeColor="text1"/>
                            <w:sz w:val="18"/>
                            <w:szCs w:val="18"/>
                            <w:lang w:eastAsia="nl-NL"/>
                          </w:rPr>
                        </w:pPr>
                        <w:hyperlink r:id="rId10" w:tooltip="Republiek der Zeven Verenigde Nederlanden" w:history="1">
                          <w:r w:rsidR="00E53555" w:rsidRPr="00546081">
                            <w:rPr>
                              <w:rFonts w:ascii="Arial" w:eastAsia="Times New Roman" w:hAnsi="Arial" w:cs="Arial"/>
                              <w:color w:val="000000" w:themeColor="text1"/>
                              <w:sz w:val="18"/>
                              <w:szCs w:val="18"/>
                              <w:lang w:eastAsia="nl-NL"/>
                            </w:rPr>
                            <w:t>←</w:t>
                          </w:r>
                        </w:hyperlink>
                        <w:r w:rsidR="00E53555" w:rsidRPr="00546081">
                          <w:rPr>
                            <w:rFonts w:ascii="Arial" w:eastAsia="Times New Roman" w:hAnsi="Arial" w:cs="Arial"/>
                            <w:color w:val="000000" w:themeColor="text1"/>
                            <w:sz w:val="18"/>
                            <w:szCs w:val="18"/>
                            <w:lang w:eastAsia="nl-NL"/>
                          </w:rPr>
                          <w:t> </w:t>
                        </w:r>
                        <w:r w:rsidR="00E53555" w:rsidRPr="00546081">
                          <w:rPr>
                            <w:rFonts w:ascii="Arial" w:eastAsia="Times New Roman" w:hAnsi="Arial" w:cs="Arial"/>
                            <w:noProof/>
                            <w:color w:val="000000" w:themeColor="text1"/>
                            <w:sz w:val="18"/>
                            <w:szCs w:val="18"/>
                            <w:lang w:eastAsia="nl-NL"/>
                          </w:rPr>
                          <w:drawing>
                            <wp:inline distT="0" distB="0" distL="0" distR="0">
                              <wp:extent cx="238125" cy="161925"/>
                              <wp:effectExtent l="0" t="0" r="9525" b="9525"/>
                              <wp:docPr id="28" name="Afbeelding 28" descr="Republiek der Zeven Verenigde Nederlanden">
                                <a:hlinkClick xmlns:a="http://schemas.openxmlformats.org/drawingml/2006/main" r:id="rId11" tooltip="&quot;Republiek der Zeven Verenigde Nederland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ek der Zeven Verenigde Nederlanden">
                                        <a:hlinkClick r:id="rId11" tooltip="&quot;Republiek der Zeven Verenigde Nederland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0" w:type="auto"/>
                        <w:shd w:val="clear" w:color="auto" w:fill="auto"/>
                        <w:vAlign w:val="center"/>
                        <w:hideMark/>
                      </w:tcPr>
                      <w:p w:rsidR="00E53555" w:rsidRPr="00546081" w:rsidRDefault="00E53555" w:rsidP="00E53555">
                        <w:pPr>
                          <w:spacing w:after="0" w:line="240" w:lineRule="auto"/>
                          <w:jc w:val="center"/>
                          <w:rPr>
                            <w:rFonts w:ascii="Arial" w:eastAsia="Times New Roman" w:hAnsi="Arial" w:cs="Arial"/>
                            <w:color w:val="000000" w:themeColor="text1"/>
                            <w:sz w:val="18"/>
                            <w:szCs w:val="18"/>
                            <w:lang w:eastAsia="nl-NL"/>
                          </w:rPr>
                        </w:pPr>
                        <w:r w:rsidRPr="00546081">
                          <w:rPr>
                            <w:rFonts w:ascii="Arial" w:eastAsia="Times New Roman" w:hAnsi="Arial" w:cs="Arial"/>
                            <w:b/>
                            <w:bCs/>
                            <w:color w:val="000000" w:themeColor="text1"/>
                            <w:sz w:val="18"/>
                            <w:szCs w:val="18"/>
                            <w:lang w:eastAsia="nl-NL"/>
                          </w:rPr>
                          <w:t>1795 – 1801</w:t>
                        </w:r>
                      </w:p>
                    </w:tc>
                    <w:tc>
                      <w:tcPr>
                        <w:tcW w:w="675" w:type="dxa"/>
                        <w:shd w:val="clear" w:color="auto" w:fill="auto"/>
                        <w:vAlign w:val="center"/>
                        <w:hideMark/>
                      </w:tcPr>
                      <w:p w:rsidR="00E53555" w:rsidRPr="00546081" w:rsidRDefault="00E53555" w:rsidP="00E53555">
                        <w:pPr>
                          <w:spacing w:after="0" w:line="240" w:lineRule="auto"/>
                          <w:jc w:val="right"/>
                          <w:rPr>
                            <w:rFonts w:ascii="Arial" w:eastAsia="Times New Roman" w:hAnsi="Arial" w:cs="Arial"/>
                            <w:color w:val="000000" w:themeColor="text1"/>
                            <w:sz w:val="18"/>
                            <w:szCs w:val="18"/>
                            <w:lang w:eastAsia="nl-NL"/>
                          </w:rPr>
                        </w:pPr>
                        <w:r w:rsidRPr="00546081">
                          <w:rPr>
                            <w:rFonts w:ascii="Arial" w:eastAsia="Times New Roman" w:hAnsi="Arial" w:cs="Arial"/>
                            <w:noProof/>
                            <w:color w:val="000000" w:themeColor="text1"/>
                            <w:sz w:val="18"/>
                            <w:szCs w:val="18"/>
                            <w:lang w:eastAsia="nl-NL"/>
                          </w:rPr>
                          <w:drawing>
                            <wp:inline distT="0" distB="0" distL="0" distR="0">
                              <wp:extent cx="238125" cy="161925"/>
                              <wp:effectExtent l="0" t="0" r="9525" b="9525"/>
                              <wp:docPr id="27" name="Afbeelding 27" descr="Bataafs Gemenebest">
                                <a:hlinkClick xmlns:a="http://schemas.openxmlformats.org/drawingml/2006/main" r:id="rId11" tooltip="&quot;Bataafs Gemeneb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aafs Gemenebest">
                                        <a:hlinkClick r:id="rId11" tooltip="&quot;Bataafs Gemenebes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546081">
                          <w:rPr>
                            <w:rFonts w:ascii="Arial" w:eastAsia="Times New Roman" w:hAnsi="Arial" w:cs="Arial"/>
                            <w:color w:val="000000" w:themeColor="text1"/>
                            <w:sz w:val="18"/>
                            <w:szCs w:val="18"/>
                            <w:lang w:eastAsia="nl-NL"/>
                          </w:rPr>
                          <w:t> </w:t>
                        </w:r>
                        <w:hyperlink r:id="rId13" w:tooltip="Bataafs Gemenebest" w:history="1">
                          <w:r w:rsidRPr="00546081">
                            <w:rPr>
                              <w:rFonts w:ascii="Arial" w:eastAsia="Times New Roman" w:hAnsi="Arial" w:cs="Arial"/>
                              <w:color w:val="000000" w:themeColor="text1"/>
                              <w:sz w:val="18"/>
                              <w:szCs w:val="18"/>
                              <w:lang w:eastAsia="nl-NL"/>
                            </w:rPr>
                            <w:t>→</w:t>
                          </w:r>
                        </w:hyperlink>
                      </w:p>
                    </w:tc>
                  </w:tr>
                </w:tbl>
                <w:p w:rsidR="00E53555" w:rsidRPr="00546081" w:rsidRDefault="00E53555" w:rsidP="00E53555">
                  <w:pPr>
                    <w:spacing w:after="240" w:line="240" w:lineRule="auto"/>
                    <w:jc w:val="center"/>
                    <w:rPr>
                      <w:rFonts w:ascii="Arial" w:eastAsia="Times New Roman" w:hAnsi="Arial" w:cs="Arial"/>
                      <w:color w:val="000000" w:themeColor="text1"/>
                      <w:sz w:val="18"/>
                      <w:szCs w:val="18"/>
                      <w:lang w:eastAsia="nl-NL"/>
                    </w:rPr>
                  </w:pPr>
                </w:p>
              </w:tc>
            </w:tr>
            <w:tr w:rsidR="00E53555" w:rsidRPr="00E53555">
              <w:trPr>
                <w:tblCellSpacing w:w="7" w:type="dxa"/>
              </w:trPr>
              <w:tc>
                <w:tcPr>
                  <w:tcW w:w="0" w:type="auto"/>
                  <w:gridSpan w:val="2"/>
                  <w:shd w:val="clear" w:color="auto" w:fill="E3E3E3"/>
                  <w:hideMark/>
                </w:tcPr>
                <w:p w:rsidR="00E53555" w:rsidRPr="00546081" w:rsidRDefault="00E53555" w:rsidP="00E53555">
                  <w:pPr>
                    <w:spacing w:after="240" w:line="240" w:lineRule="auto"/>
                    <w:jc w:val="center"/>
                    <w:rPr>
                      <w:rFonts w:ascii="Arial" w:eastAsia="Times New Roman" w:hAnsi="Arial" w:cs="Arial"/>
                      <w:color w:val="000000" w:themeColor="text1"/>
                      <w:sz w:val="18"/>
                      <w:szCs w:val="18"/>
                      <w:lang w:eastAsia="nl-NL"/>
                    </w:rPr>
                  </w:pPr>
                </w:p>
              </w:tc>
            </w:tr>
            <w:tr w:rsidR="00E53555" w:rsidRPr="00E53555">
              <w:trPr>
                <w:tblCellSpacing w:w="7" w:type="dxa"/>
              </w:trPr>
              <w:tc>
                <w:tcPr>
                  <w:tcW w:w="0" w:type="auto"/>
                  <w:gridSpan w:val="2"/>
                  <w:shd w:val="clear" w:color="auto" w:fill="F9F9F9"/>
                  <w:hideMark/>
                </w:tcPr>
                <w:tbl>
                  <w:tblPr>
                    <w:tblW w:w="5000" w:type="pct"/>
                    <w:jc w:val="center"/>
                    <w:tblCellSpacing w:w="0" w:type="dxa"/>
                    <w:tblCellMar>
                      <w:left w:w="0" w:type="dxa"/>
                      <w:right w:w="0" w:type="dxa"/>
                    </w:tblCellMar>
                    <w:tblLook w:val="04A0" w:firstRow="1" w:lastRow="0" w:firstColumn="1" w:lastColumn="0" w:noHBand="0" w:noVBand="1"/>
                  </w:tblPr>
                  <w:tblGrid>
                    <w:gridCol w:w="2045"/>
                    <w:gridCol w:w="1947"/>
                  </w:tblGrid>
                  <w:tr w:rsidR="00546081" w:rsidRPr="00546081">
                    <w:trPr>
                      <w:tblCellSpacing w:w="0" w:type="dxa"/>
                      <w:jc w:val="center"/>
                    </w:trPr>
                    <w:tc>
                      <w:tcPr>
                        <w:tcW w:w="0" w:type="auto"/>
                        <w:shd w:val="clear" w:color="auto" w:fill="auto"/>
                        <w:vAlign w:val="center"/>
                        <w:hideMark/>
                      </w:tcPr>
                      <w:p w:rsidR="00E53555" w:rsidRPr="00546081" w:rsidRDefault="00E53555" w:rsidP="00E53555">
                        <w:pPr>
                          <w:spacing w:after="0" w:line="240" w:lineRule="auto"/>
                          <w:jc w:val="center"/>
                          <w:rPr>
                            <w:rFonts w:ascii="Arial" w:eastAsia="Times New Roman" w:hAnsi="Arial" w:cs="Arial"/>
                            <w:color w:val="000000" w:themeColor="text1"/>
                            <w:sz w:val="18"/>
                            <w:szCs w:val="18"/>
                            <w:lang w:eastAsia="nl-NL"/>
                          </w:rPr>
                        </w:pPr>
                        <w:r w:rsidRPr="00546081">
                          <w:rPr>
                            <w:rFonts w:ascii="Arial" w:eastAsia="Times New Roman" w:hAnsi="Arial" w:cs="Arial"/>
                            <w:noProof/>
                            <w:color w:val="000000" w:themeColor="text1"/>
                            <w:sz w:val="18"/>
                            <w:szCs w:val="18"/>
                            <w:lang w:eastAsia="nl-NL"/>
                          </w:rPr>
                          <w:drawing>
                            <wp:anchor distT="0" distB="0" distL="114300" distR="114300" simplePos="0" relativeHeight="251659264" behindDoc="0" locked="0" layoutInCell="1" allowOverlap="1">
                              <wp:simplePos x="0" y="0"/>
                              <wp:positionH relativeFrom="column">
                                <wp:posOffset>44637</wp:posOffset>
                              </wp:positionH>
                              <wp:positionV relativeFrom="paragraph">
                                <wp:posOffset>105746</wp:posOffset>
                              </wp:positionV>
                              <wp:extent cx="1190625" cy="790575"/>
                              <wp:effectExtent l="0" t="0" r="9525" b="9525"/>
                              <wp:wrapThrough wrapText="bothSides">
                                <wp:wrapPolygon edited="0">
                                  <wp:start x="0" y="0"/>
                                  <wp:lineTo x="0" y="21340"/>
                                  <wp:lineTo x="21427" y="21340"/>
                                  <wp:lineTo x="21427" y="0"/>
                                  <wp:lineTo x="0" y="0"/>
                                </wp:wrapPolygon>
                              </wp:wrapThrough>
                              <wp:docPr id="26" name="Afbeelding 26" descr="Statenvlag.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nvlag.svg">
                                        <a:hlinkClick r:id="rId1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shd w:val="clear" w:color="auto" w:fill="auto"/>
                        <w:vAlign w:val="center"/>
                        <w:hideMark/>
                      </w:tcPr>
                      <w:p w:rsidR="00E53555" w:rsidRPr="00546081" w:rsidRDefault="00E53555" w:rsidP="00E53555">
                        <w:pPr>
                          <w:spacing w:after="0" w:line="240" w:lineRule="auto"/>
                          <w:jc w:val="center"/>
                          <w:rPr>
                            <w:rFonts w:ascii="Arial" w:eastAsia="Times New Roman" w:hAnsi="Arial" w:cs="Arial"/>
                            <w:color w:val="000000" w:themeColor="text1"/>
                            <w:sz w:val="18"/>
                            <w:szCs w:val="18"/>
                            <w:lang w:eastAsia="nl-NL"/>
                          </w:rPr>
                        </w:pPr>
                        <w:r w:rsidRPr="00546081">
                          <w:rPr>
                            <w:rFonts w:ascii="Arial" w:eastAsia="Times New Roman" w:hAnsi="Arial" w:cs="Arial"/>
                            <w:noProof/>
                            <w:color w:val="000000" w:themeColor="text1"/>
                            <w:sz w:val="18"/>
                            <w:szCs w:val="18"/>
                            <w:lang w:eastAsia="nl-NL"/>
                          </w:rPr>
                          <w:drawing>
                            <wp:inline distT="0" distB="0" distL="0" distR="0">
                              <wp:extent cx="1143000" cy="1009650"/>
                              <wp:effectExtent l="0" t="0" r="0" b="0"/>
                              <wp:docPr id="25" name="Afbeelding 25" descr="Coat of arms of the republic of the united Netherlands (after 1665).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 of arms of the republic of the united Netherlands (after 1665).sv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tc>
                  </w:tr>
                  <w:tr w:rsidR="00546081" w:rsidRPr="00546081">
                    <w:trPr>
                      <w:tblCellSpacing w:w="0" w:type="dxa"/>
                      <w:jc w:val="center"/>
                    </w:trPr>
                    <w:tc>
                      <w:tcPr>
                        <w:tcW w:w="0" w:type="auto"/>
                        <w:shd w:val="clear" w:color="auto" w:fill="auto"/>
                        <w:hideMark/>
                      </w:tcPr>
                      <w:p w:rsidR="00E53555" w:rsidRPr="00546081" w:rsidRDefault="00E53555" w:rsidP="00E53555">
                        <w:pPr>
                          <w:spacing w:after="0" w:line="240" w:lineRule="auto"/>
                          <w:jc w:val="center"/>
                          <w:rPr>
                            <w:rFonts w:ascii="Arial" w:eastAsia="Times New Roman" w:hAnsi="Arial" w:cs="Arial"/>
                            <w:color w:val="000000" w:themeColor="text1"/>
                            <w:sz w:val="18"/>
                            <w:szCs w:val="18"/>
                            <w:lang w:eastAsia="nl-NL"/>
                          </w:rPr>
                        </w:pPr>
                        <w:r w:rsidRPr="00546081">
                          <w:rPr>
                            <w:rFonts w:ascii="Arial" w:eastAsia="Times New Roman" w:hAnsi="Arial" w:cs="Arial"/>
                            <w:b/>
                            <w:bCs/>
                            <w:color w:val="000000" w:themeColor="text1"/>
                            <w:sz w:val="18"/>
                            <w:szCs w:val="18"/>
                            <w:lang w:eastAsia="nl-NL"/>
                          </w:rPr>
                          <w:t>(</w:t>
                        </w:r>
                        <w:hyperlink r:id="rId17" w:tooltip="Statenvlag" w:history="1">
                          <w:r w:rsidRPr="00546081">
                            <w:rPr>
                              <w:rFonts w:ascii="Arial" w:eastAsia="Times New Roman" w:hAnsi="Arial" w:cs="Arial"/>
                              <w:b/>
                              <w:bCs/>
                              <w:color w:val="000000" w:themeColor="text1"/>
                              <w:sz w:val="18"/>
                              <w:szCs w:val="18"/>
                              <w:lang w:eastAsia="nl-NL"/>
                            </w:rPr>
                            <w:t>Details</w:t>
                          </w:r>
                        </w:hyperlink>
                        <w:r w:rsidRPr="00546081">
                          <w:rPr>
                            <w:rFonts w:ascii="Arial" w:eastAsia="Times New Roman" w:hAnsi="Arial" w:cs="Arial"/>
                            <w:b/>
                            <w:bCs/>
                            <w:color w:val="000000" w:themeColor="text1"/>
                            <w:sz w:val="18"/>
                            <w:szCs w:val="18"/>
                            <w:lang w:eastAsia="nl-NL"/>
                          </w:rPr>
                          <w:t>)</w:t>
                        </w:r>
                      </w:p>
                    </w:tc>
                    <w:tc>
                      <w:tcPr>
                        <w:tcW w:w="0" w:type="auto"/>
                        <w:shd w:val="clear" w:color="auto" w:fill="auto"/>
                        <w:hideMark/>
                      </w:tcPr>
                      <w:p w:rsidR="00E53555" w:rsidRPr="00546081" w:rsidRDefault="00E53555" w:rsidP="00E53555">
                        <w:pPr>
                          <w:spacing w:after="0" w:line="240" w:lineRule="auto"/>
                          <w:jc w:val="center"/>
                          <w:rPr>
                            <w:rFonts w:ascii="Arial" w:eastAsia="Times New Roman" w:hAnsi="Arial" w:cs="Arial"/>
                            <w:color w:val="000000" w:themeColor="text1"/>
                            <w:sz w:val="18"/>
                            <w:szCs w:val="18"/>
                            <w:lang w:eastAsia="nl-NL"/>
                          </w:rPr>
                        </w:pPr>
                        <w:r w:rsidRPr="00546081">
                          <w:rPr>
                            <w:rFonts w:ascii="Arial" w:eastAsia="Times New Roman" w:hAnsi="Arial" w:cs="Arial"/>
                            <w:b/>
                            <w:bCs/>
                            <w:color w:val="000000" w:themeColor="text1"/>
                            <w:sz w:val="18"/>
                            <w:szCs w:val="18"/>
                            <w:lang w:eastAsia="nl-NL"/>
                          </w:rPr>
                          <w:t>(</w:t>
                        </w:r>
                        <w:hyperlink r:id="rId18" w:tooltip="Generaliteitsleeuw" w:history="1">
                          <w:r w:rsidRPr="00546081">
                            <w:rPr>
                              <w:rFonts w:ascii="Arial" w:eastAsia="Times New Roman" w:hAnsi="Arial" w:cs="Arial"/>
                              <w:b/>
                              <w:bCs/>
                              <w:color w:val="000000" w:themeColor="text1"/>
                              <w:sz w:val="18"/>
                              <w:szCs w:val="18"/>
                              <w:lang w:eastAsia="nl-NL"/>
                            </w:rPr>
                            <w:t>Details</w:t>
                          </w:r>
                        </w:hyperlink>
                        <w:r w:rsidRPr="00546081">
                          <w:rPr>
                            <w:rFonts w:ascii="Arial" w:eastAsia="Times New Roman" w:hAnsi="Arial" w:cs="Arial"/>
                            <w:b/>
                            <w:bCs/>
                            <w:color w:val="000000" w:themeColor="text1"/>
                            <w:sz w:val="18"/>
                            <w:szCs w:val="18"/>
                            <w:lang w:eastAsia="nl-NL"/>
                          </w:rPr>
                          <w:t>)</w:t>
                        </w:r>
                      </w:p>
                    </w:tc>
                  </w:tr>
                </w:tbl>
                <w:p w:rsidR="00E53555" w:rsidRPr="00546081" w:rsidRDefault="00E53555" w:rsidP="00E53555">
                  <w:pPr>
                    <w:spacing w:after="240" w:line="240" w:lineRule="auto"/>
                    <w:jc w:val="center"/>
                    <w:rPr>
                      <w:rFonts w:ascii="Arial" w:eastAsia="Times New Roman" w:hAnsi="Arial" w:cs="Arial"/>
                      <w:color w:val="000000" w:themeColor="text1"/>
                      <w:sz w:val="18"/>
                      <w:szCs w:val="18"/>
                      <w:lang w:eastAsia="nl-NL"/>
                    </w:rPr>
                  </w:pPr>
                </w:p>
              </w:tc>
            </w:tr>
            <w:tr w:rsidR="00E53555" w:rsidRPr="00E53555">
              <w:trPr>
                <w:tblCellSpacing w:w="7" w:type="dxa"/>
              </w:trPr>
              <w:tc>
                <w:tcPr>
                  <w:tcW w:w="0" w:type="auto"/>
                  <w:gridSpan w:val="2"/>
                  <w:shd w:val="clear" w:color="auto" w:fill="E3E3E3"/>
                  <w:hideMark/>
                </w:tcPr>
                <w:p w:rsidR="00E53555" w:rsidRPr="00546081" w:rsidRDefault="00E53555" w:rsidP="00E53555">
                  <w:pPr>
                    <w:spacing w:after="240" w:line="240" w:lineRule="auto"/>
                    <w:jc w:val="center"/>
                    <w:rPr>
                      <w:rFonts w:ascii="Arial" w:eastAsia="Times New Roman" w:hAnsi="Arial" w:cs="Arial"/>
                      <w:color w:val="000000" w:themeColor="text1"/>
                      <w:sz w:val="18"/>
                      <w:szCs w:val="18"/>
                      <w:lang w:eastAsia="nl-NL"/>
                    </w:rPr>
                  </w:pPr>
                  <w:r w:rsidRPr="00546081">
                    <w:rPr>
                      <w:rFonts w:ascii="Arial" w:eastAsia="Times New Roman" w:hAnsi="Arial" w:cs="Arial"/>
                      <w:b/>
                      <w:bCs/>
                      <w:color w:val="000000" w:themeColor="text1"/>
                      <w:sz w:val="18"/>
                      <w:szCs w:val="18"/>
                      <w:lang w:eastAsia="nl-NL"/>
                    </w:rPr>
                    <w:t>Kaart</w:t>
                  </w:r>
                </w:p>
              </w:tc>
            </w:tr>
            <w:tr w:rsidR="00E53555" w:rsidRPr="00E53555">
              <w:trPr>
                <w:tblCellSpacing w:w="7" w:type="dxa"/>
              </w:trPr>
              <w:tc>
                <w:tcPr>
                  <w:tcW w:w="0" w:type="auto"/>
                  <w:gridSpan w:val="2"/>
                  <w:shd w:val="clear" w:color="auto" w:fill="F9F9F9"/>
                  <w:hideMark/>
                </w:tcPr>
                <w:p w:rsidR="00E53555" w:rsidRPr="00546081" w:rsidRDefault="00E53555" w:rsidP="00E53555">
                  <w:pPr>
                    <w:spacing w:after="240" w:line="240" w:lineRule="auto"/>
                    <w:jc w:val="center"/>
                    <w:rPr>
                      <w:rFonts w:ascii="Arial" w:eastAsia="Times New Roman" w:hAnsi="Arial" w:cs="Arial"/>
                      <w:color w:val="000000" w:themeColor="text1"/>
                      <w:sz w:val="18"/>
                      <w:szCs w:val="18"/>
                      <w:lang w:eastAsia="nl-NL"/>
                    </w:rPr>
                  </w:pPr>
                  <w:r w:rsidRPr="00546081">
                    <w:rPr>
                      <w:rFonts w:ascii="Arial" w:eastAsia="Times New Roman" w:hAnsi="Arial" w:cs="Arial"/>
                      <w:noProof/>
                      <w:color w:val="000000" w:themeColor="text1"/>
                      <w:sz w:val="18"/>
                      <w:szCs w:val="18"/>
                      <w:lang w:eastAsia="nl-NL"/>
                    </w:rPr>
                    <w:drawing>
                      <wp:inline distT="0" distB="0" distL="0" distR="0">
                        <wp:extent cx="2533650" cy="1162050"/>
                        <wp:effectExtent l="0" t="0" r="0" b="0"/>
                        <wp:docPr id="24" name="Afbeelding 24" descr="Locatie Bataafse Republie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tie Bataafse Republiek.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3650" cy="1162050"/>
                                </a:xfrm>
                                <a:prstGeom prst="rect">
                                  <a:avLst/>
                                </a:prstGeom>
                                <a:noFill/>
                                <a:ln>
                                  <a:noFill/>
                                </a:ln>
                              </pic:spPr>
                            </pic:pic>
                          </a:graphicData>
                        </a:graphic>
                      </wp:inline>
                    </w:drawing>
                  </w:r>
                </w:p>
              </w:tc>
            </w:tr>
            <w:tr w:rsidR="00E53555" w:rsidRPr="00E53555">
              <w:trPr>
                <w:tblCellSpacing w:w="7" w:type="dxa"/>
              </w:trPr>
              <w:tc>
                <w:tcPr>
                  <w:tcW w:w="0" w:type="auto"/>
                  <w:gridSpan w:val="2"/>
                  <w:shd w:val="clear" w:color="auto" w:fill="E3E3E3"/>
                  <w:hideMark/>
                </w:tcPr>
                <w:p w:rsidR="00E53555" w:rsidRPr="00546081" w:rsidRDefault="00E53555" w:rsidP="00E53555">
                  <w:pPr>
                    <w:spacing w:after="240" w:line="240" w:lineRule="auto"/>
                    <w:jc w:val="center"/>
                    <w:rPr>
                      <w:rFonts w:ascii="Arial" w:eastAsia="Times New Roman" w:hAnsi="Arial" w:cs="Arial"/>
                      <w:color w:val="000000" w:themeColor="text1"/>
                      <w:sz w:val="18"/>
                      <w:szCs w:val="18"/>
                      <w:lang w:eastAsia="nl-NL"/>
                    </w:rPr>
                  </w:pPr>
                  <w:r w:rsidRPr="00546081">
                    <w:rPr>
                      <w:rFonts w:ascii="Arial" w:eastAsia="Times New Roman" w:hAnsi="Arial" w:cs="Arial"/>
                      <w:b/>
                      <w:bCs/>
                      <w:color w:val="000000" w:themeColor="text1"/>
                      <w:sz w:val="18"/>
                      <w:szCs w:val="18"/>
                      <w:lang w:eastAsia="nl-NL"/>
                    </w:rPr>
                    <w:t>Algemene gegevens</w:t>
                  </w:r>
                </w:p>
              </w:tc>
            </w:tr>
            <w:tr w:rsidR="00E53555" w:rsidRPr="00E53555">
              <w:trPr>
                <w:tblCellSpacing w:w="7" w:type="dxa"/>
              </w:trPr>
              <w:tc>
                <w:tcPr>
                  <w:tcW w:w="0" w:type="auto"/>
                  <w:shd w:val="clear" w:color="auto" w:fill="F9F9F9"/>
                  <w:hideMark/>
                </w:tcPr>
                <w:p w:rsidR="00E53555" w:rsidRPr="00546081" w:rsidRDefault="00CE2591" w:rsidP="00E53555">
                  <w:pPr>
                    <w:spacing w:after="240" w:line="240" w:lineRule="auto"/>
                    <w:rPr>
                      <w:rFonts w:ascii="Arial" w:eastAsia="Times New Roman" w:hAnsi="Arial" w:cs="Arial"/>
                      <w:b/>
                      <w:bCs/>
                      <w:color w:val="000000" w:themeColor="text1"/>
                      <w:sz w:val="18"/>
                      <w:szCs w:val="18"/>
                      <w:lang w:eastAsia="nl-NL"/>
                    </w:rPr>
                  </w:pPr>
                  <w:hyperlink r:id="rId21" w:tooltip="Hoofdstad" w:history="1">
                    <w:r w:rsidR="00E53555" w:rsidRPr="00546081">
                      <w:rPr>
                        <w:rFonts w:ascii="Arial" w:eastAsia="Times New Roman" w:hAnsi="Arial" w:cs="Arial"/>
                        <w:b/>
                        <w:bCs/>
                        <w:color w:val="000000" w:themeColor="text1"/>
                        <w:sz w:val="18"/>
                        <w:szCs w:val="18"/>
                        <w:lang w:eastAsia="nl-NL"/>
                      </w:rPr>
                      <w:t>Hoofdstad</w:t>
                    </w:r>
                  </w:hyperlink>
                </w:p>
              </w:tc>
              <w:tc>
                <w:tcPr>
                  <w:tcW w:w="0" w:type="auto"/>
                  <w:shd w:val="clear" w:color="auto" w:fill="F9F9F9"/>
                  <w:hideMark/>
                </w:tcPr>
                <w:p w:rsidR="00E53555" w:rsidRPr="00546081" w:rsidRDefault="00CE2591" w:rsidP="00E53555">
                  <w:pPr>
                    <w:spacing w:after="240" w:line="240" w:lineRule="auto"/>
                    <w:rPr>
                      <w:rFonts w:ascii="Arial" w:eastAsia="Times New Roman" w:hAnsi="Arial" w:cs="Arial"/>
                      <w:color w:val="000000" w:themeColor="text1"/>
                      <w:sz w:val="18"/>
                      <w:szCs w:val="18"/>
                      <w:lang w:eastAsia="nl-NL"/>
                    </w:rPr>
                  </w:pPr>
                  <w:hyperlink r:id="rId22" w:tooltip="Den Haag" w:history="1">
                    <w:r w:rsidR="00E53555" w:rsidRPr="00546081">
                      <w:rPr>
                        <w:rFonts w:ascii="Arial" w:eastAsia="Times New Roman" w:hAnsi="Arial" w:cs="Arial"/>
                        <w:color w:val="000000" w:themeColor="text1"/>
                        <w:sz w:val="18"/>
                        <w:szCs w:val="18"/>
                        <w:lang w:eastAsia="nl-NL"/>
                      </w:rPr>
                      <w:t>Den Haag</w:t>
                    </w:r>
                  </w:hyperlink>
                </w:p>
              </w:tc>
            </w:tr>
            <w:tr w:rsidR="00E53555" w:rsidRPr="00E53555">
              <w:trPr>
                <w:tblCellSpacing w:w="7" w:type="dxa"/>
              </w:trPr>
              <w:tc>
                <w:tcPr>
                  <w:tcW w:w="0" w:type="auto"/>
                  <w:shd w:val="clear" w:color="auto" w:fill="F9F9F9"/>
                  <w:hideMark/>
                </w:tcPr>
                <w:p w:rsidR="00E53555" w:rsidRPr="00546081" w:rsidRDefault="00CE2591" w:rsidP="00E53555">
                  <w:pPr>
                    <w:spacing w:after="240" w:line="240" w:lineRule="auto"/>
                    <w:rPr>
                      <w:rFonts w:ascii="Arial" w:eastAsia="Times New Roman" w:hAnsi="Arial" w:cs="Arial"/>
                      <w:b/>
                      <w:bCs/>
                      <w:color w:val="000000" w:themeColor="text1"/>
                      <w:sz w:val="18"/>
                      <w:szCs w:val="18"/>
                      <w:lang w:eastAsia="nl-NL"/>
                    </w:rPr>
                  </w:pPr>
                  <w:hyperlink r:id="rId23" w:tooltip="Bevolkingsomvang" w:history="1">
                    <w:r w:rsidR="00E53555" w:rsidRPr="00546081">
                      <w:rPr>
                        <w:rFonts w:ascii="Arial" w:eastAsia="Times New Roman" w:hAnsi="Arial" w:cs="Arial"/>
                        <w:b/>
                        <w:bCs/>
                        <w:color w:val="000000" w:themeColor="text1"/>
                        <w:sz w:val="18"/>
                        <w:szCs w:val="18"/>
                        <w:lang w:eastAsia="nl-NL"/>
                      </w:rPr>
                      <w:t>Bevolking</w:t>
                    </w:r>
                  </w:hyperlink>
                </w:p>
              </w:tc>
              <w:tc>
                <w:tcPr>
                  <w:tcW w:w="0" w:type="auto"/>
                  <w:shd w:val="clear" w:color="auto" w:fill="F9F9F9"/>
                  <w:hideMark/>
                </w:tcPr>
                <w:p w:rsidR="00E53555" w:rsidRPr="00546081" w:rsidRDefault="00E53555" w:rsidP="00546081">
                  <w:pPr>
                    <w:spacing w:after="240" w:line="240" w:lineRule="auto"/>
                    <w:rPr>
                      <w:rFonts w:ascii="Arial" w:eastAsia="Times New Roman" w:hAnsi="Arial" w:cs="Arial"/>
                      <w:color w:val="000000" w:themeColor="text1"/>
                      <w:sz w:val="18"/>
                      <w:szCs w:val="18"/>
                      <w:lang w:eastAsia="nl-NL"/>
                    </w:rPr>
                  </w:pPr>
                  <w:r w:rsidRPr="00546081">
                    <w:rPr>
                      <w:rFonts w:ascii="Arial" w:eastAsia="Times New Roman" w:hAnsi="Arial" w:cs="Arial"/>
                      <w:color w:val="000000" w:themeColor="text1"/>
                      <w:sz w:val="18"/>
                      <w:szCs w:val="18"/>
                      <w:lang w:eastAsia="nl-NL"/>
                    </w:rPr>
                    <w:t>1.880.463 (1795) </w:t>
                  </w:r>
                  <w:r w:rsidR="00546081" w:rsidRPr="00546081">
                    <w:rPr>
                      <w:rFonts w:ascii="Arial" w:eastAsia="Times New Roman" w:hAnsi="Arial" w:cs="Arial"/>
                      <w:color w:val="000000" w:themeColor="text1"/>
                      <w:sz w:val="18"/>
                      <w:szCs w:val="18"/>
                      <w:lang w:eastAsia="nl-NL"/>
                    </w:rPr>
                    <w:t xml:space="preserve"> </w:t>
                  </w:r>
                </w:p>
              </w:tc>
            </w:tr>
            <w:tr w:rsidR="00E53555" w:rsidRPr="00E53555">
              <w:trPr>
                <w:tblCellSpacing w:w="7" w:type="dxa"/>
              </w:trPr>
              <w:tc>
                <w:tcPr>
                  <w:tcW w:w="0" w:type="auto"/>
                  <w:shd w:val="clear" w:color="auto" w:fill="F9F9F9"/>
                  <w:hideMark/>
                </w:tcPr>
                <w:p w:rsidR="00E53555" w:rsidRPr="00546081" w:rsidRDefault="00CE2591" w:rsidP="00E53555">
                  <w:pPr>
                    <w:spacing w:after="240" w:line="240" w:lineRule="auto"/>
                    <w:rPr>
                      <w:rFonts w:ascii="Arial" w:eastAsia="Times New Roman" w:hAnsi="Arial" w:cs="Arial"/>
                      <w:b/>
                      <w:bCs/>
                      <w:color w:val="000000" w:themeColor="text1"/>
                      <w:sz w:val="18"/>
                      <w:szCs w:val="18"/>
                      <w:lang w:eastAsia="nl-NL"/>
                    </w:rPr>
                  </w:pPr>
                  <w:hyperlink r:id="rId24" w:tooltip="Taal" w:history="1">
                    <w:r w:rsidR="00E53555" w:rsidRPr="00546081">
                      <w:rPr>
                        <w:rFonts w:ascii="Arial" w:eastAsia="Times New Roman" w:hAnsi="Arial" w:cs="Arial"/>
                        <w:b/>
                        <w:bCs/>
                        <w:color w:val="000000" w:themeColor="text1"/>
                        <w:sz w:val="18"/>
                        <w:szCs w:val="18"/>
                        <w:lang w:eastAsia="nl-NL"/>
                      </w:rPr>
                      <w:t>Talen</w:t>
                    </w:r>
                  </w:hyperlink>
                </w:p>
              </w:tc>
              <w:tc>
                <w:tcPr>
                  <w:tcW w:w="0" w:type="auto"/>
                  <w:shd w:val="clear" w:color="auto" w:fill="F9F9F9"/>
                  <w:hideMark/>
                </w:tcPr>
                <w:p w:rsidR="00E53555" w:rsidRPr="00546081" w:rsidRDefault="00CE2591" w:rsidP="00E53555">
                  <w:pPr>
                    <w:spacing w:after="240" w:line="240" w:lineRule="auto"/>
                    <w:rPr>
                      <w:rFonts w:ascii="Arial" w:eastAsia="Times New Roman" w:hAnsi="Arial" w:cs="Arial"/>
                      <w:color w:val="000000" w:themeColor="text1"/>
                      <w:sz w:val="18"/>
                      <w:szCs w:val="18"/>
                      <w:lang w:eastAsia="nl-NL"/>
                    </w:rPr>
                  </w:pPr>
                  <w:hyperlink r:id="rId25" w:tooltip="Nederlands" w:history="1">
                    <w:r w:rsidR="00E53555" w:rsidRPr="00546081">
                      <w:rPr>
                        <w:rFonts w:ascii="Arial" w:eastAsia="Times New Roman" w:hAnsi="Arial" w:cs="Arial"/>
                        <w:color w:val="000000" w:themeColor="text1"/>
                        <w:sz w:val="18"/>
                        <w:szCs w:val="18"/>
                        <w:lang w:eastAsia="nl-NL"/>
                      </w:rPr>
                      <w:t>Nederlands</w:t>
                    </w:r>
                  </w:hyperlink>
                </w:p>
              </w:tc>
            </w:tr>
            <w:tr w:rsidR="00E53555" w:rsidRPr="00E53555">
              <w:trPr>
                <w:tblCellSpacing w:w="7" w:type="dxa"/>
              </w:trPr>
              <w:tc>
                <w:tcPr>
                  <w:tcW w:w="0" w:type="auto"/>
                  <w:shd w:val="clear" w:color="auto" w:fill="F9F9F9"/>
                  <w:hideMark/>
                </w:tcPr>
                <w:p w:rsidR="00E53555" w:rsidRPr="00546081" w:rsidRDefault="00CE2591" w:rsidP="00E53555">
                  <w:pPr>
                    <w:spacing w:after="240" w:line="240" w:lineRule="auto"/>
                    <w:rPr>
                      <w:rFonts w:ascii="Arial" w:eastAsia="Times New Roman" w:hAnsi="Arial" w:cs="Arial"/>
                      <w:b/>
                      <w:bCs/>
                      <w:color w:val="000000" w:themeColor="text1"/>
                      <w:sz w:val="18"/>
                      <w:szCs w:val="18"/>
                      <w:lang w:eastAsia="nl-NL"/>
                    </w:rPr>
                  </w:pPr>
                  <w:hyperlink r:id="rId26" w:tooltip="Religie" w:history="1">
                    <w:r w:rsidR="00E53555" w:rsidRPr="00546081">
                      <w:rPr>
                        <w:rFonts w:ascii="Arial" w:eastAsia="Times New Roman" w:hAnsi="Arial" w:cs="Arial"/>
                        <w:b/>
                        <w:bCs/>
                        <w:color w:val="000000" w:themeColor="text1"/>
                        <w:sz w:val="18"/>
                        <w:szCs w:val="18"/>
                        <w:lang w:eastAsia="nl-NL"/>
                      </w:rPr>
                      <w:t>Religie(s)</w:t>
                    </w:r>
                  </w:hyperlink>
                </w:p>
              </w:tc>
              <w:tc>
                <w:tcPr>
                  <w:tcW w:w="0" w:type="auto"/>
                  <w:shd w:val="clear" w:color="auto" w:fill="F9F9F9"/>
                  <w:hideMark/>
                </w:tcPr>
                <w:p w:rsidR="00E53555" w:rsidRPr="00546081" w:rsidRDefault="00CE2591" w:rsidP="00E53555">
                  <w:pPr>
                    <w:spacing w:after="240" w:line="240" w:lineRule="auto"/>
                    <w:rPr>
                      <w:rFonts w:ascii="Arial" w:eastAsia="Times New Roman" w:hAnsi="Arial" w:cs="Arial"/>
                      <w:color w:val="000000" w:themeColor="text1"/>
                      <w:sz w:val="18"/>
                      <w:szCs w:val="18"/>
                      <w:lang w:eastAsia="nl-NL"/>
                    </w:rPr>
                  </w:pPr>
                  <w:hyperlink r:id="rId27" w:tooltip="Protestantisme" w:history="1">
                    <w:r w:rsidR="00E53555" w:rsidRPr="00546081">
                      <w:rPr>
                        <w:rFonts w:ascii="Arial" w:eastAsia="Times New Roman" w:hAnsi="Arial" w:cs="Arial"/>
                        <w:color w:val="000000" w:themeColor="text1"/>
                        <w:sz w:val="18"/>
                        <w:szCs w:val="18"/>
                        <w:lang w:eastAsia="nl-NL"/>
                      </w:rPr>
                      <w:t>Protestant</w:t>
                    </w:r>
                  </w:hyperlink>
                  <w:r w:rsidR="00E53555" w:rsidRPr="00546081">
                    <w:rPr>
                      <w:rFonts w:ascii="Arial" w:eastAsia="Times New Roman" w:hAnsi="Arial" w:cs="Arial"/>
                      <w:color w:val="000000" w:themeColor="text1"/>
                      <w:sz w:val="18"/>
                      <w:szCs w:val="18"/>
                      <w:lang w:eastAsia="nl-NL"/>
                    </w:rPr>
                    <w:t>, </w:t>
                  </w:r>
                  <w:hyperlink r:id="rId28" w:tooltip="Rooms-katholieke Kerk" w:history="1">
                    <w:r w:rsidR="00E53555" w:rsidRPr="00546081">
                      <w:rPr>
                        <w:rFonts w:ascii="Arial" w:eastAsia="Times New Roman" w:hAnsi="Arial" w:cs="Arial"/>
                        <w:color w:val="000000" w:themeColor="text1"/>
                        <w:sz w:val="18"/>
                        <w:szCs w:val="18"/>
                        <w:lang w:eastAsia="nl-NL"/>
                      </w:rPr>
                      <w:t>rooms-katholiek</w:t>
                    </w:r>
                  </w:hyperlink>
                </w:p>
              </w:tc>
            </w:tr>
            <w:tr w:rsidR="00E53555" w:rsidRPr="00E53555">
              <w:trPr>
                <w:tblCellSpacing w:w="7" w:type="dxa"/>
              </w:trPr>
              <w:tc>
                <w:tcPr>
                  <w:tcW w:w="0" w:type="auto"/>
                  <w:shd w:val="clear" w:color="auto" w:fill="F9F9F9"/>
                  <w:hideMark/>
                </w:tcPr>
                <w:p w:rsidR="00E53555" w:rsidRPr="00546081" w:rsidRDefault="00CE2591" w:rsidP="00E53555">
                  <w:pPr>
                    <w:spacing w:after="240" w:line="240" w:lineRule="auto"/>
                    <w:rPr>
                      <w:rFonts w:ascii="Arial" w:eastAsia="Times New Roman" w:hAnsi="Arial" w:cs="Arial"/>
                      <w:b/>
                      <w:bCs/>
                      <w:color w:val="000000" w:themeColor="text1"/>
                      <w:sz w:val="18"/>
                      <w:szCs w:val="18"/>
                      <w:lang w:eastAsia="nl-NL"/>
                    </w:rPr>
                  </w:pPr>
                  <w:hyperlink r:id="rId29" w:tooltip="Valuta" w:history="1">
                    <w:r w:rsidR="00E53555" w:rsidRPr="00546081">
                      <w:rPr>
                        <w:rFonts w:ascii="Arial" w:eastAsia="Times New Roman" w:hAnsi="Arial" w:cs="Arial"/>
                        <w:b/>
                        <w:bCs/>
                        <w:color w:val="000000" w:themeColor="text1"/>
                        <w:sz w:val="18"/>
                        <w:szCs w:val="18"/>
                        <w:lang w:eastAsia="nl-NL"/>
                      </w:rPr>
                      <w:t>Munteenheid</w:t>
                    </w:r>
                  </w:hyperlink>
                </w:p>
              </w:tc>
              <w:tc>
                <w:tcPr>
                  <w:tcW w:w="0" w:type="auto"/>
                  <w:shd w:val="clear" w:color="auto" w:fill="F9F9F9"/>
                  <w:hideMark/>
                </w:tcPr>
                <w:p w:rsidR="00E53555" w:rsidRPr="00546081" w:rsidRDefault="00CE2591" w:rsidP="00E53555">
                  <w:pPr>
                    <w:spacing w:after="240" w:line="240" w:lineRule="auto"/>
                    <w:rPr>
                      <w:rFonts w:ascii="Arial" w:eastAsia="Times New Roman" w:hAnsi="Arial" w:cs="Arial"/>
                      <w:color w:val="000000" w:themeColor="text1"/>
                      <w:sz w:val="18"/>
                      <w:szCs w:val="18"/>
                      <w:lang w:eastAsia="nl-NL"/>
                    </w:rPr>
                  </w:pPr>
                  <w:hyperlink r:id="rId30" w:tooltip="Nederlandse gulden" w:history="1">
                    <w:r w:rsidR="00E53555" w:rsidRPr="00546081">
                      <w:rPr>
                        <w:rFonts w:ascii="Arial" w:eastAsia="Times New Roman" w:hAnsi="Arial" w:cs="Arial"/>
                        <w:color w:val="000000" w:themeColor="text1"/>
                        <w:sz w:val="18"/>
                        <w:szCs w:val="18"/>
                        <w:lang w:eastAsia="nl-NL"/>
                      </w:rPr>
                      <w:t>Gulden</w:t>
                    </w:r>
                  </w:hyperlink>
                </w:p>
              </w:tc>
            </w:tr>
            <w:tr w:rsidR="00E53555" w:rsidRPr="00E53555">
              <w:trPr>
                <w:tblCellSpacing w:w="7" w:type="dxa"/>
              </w:trPr>
              <w:tc>
                <w:tcPr>
                  <w:tcW w:w="0" w:type="auto"/>
                  <w:gridSpan w:val="2"/>
                  <w:shd w:val="clear" w:color="auto" w:fill="E3E3E3"/>
                  <w:hideMark/>
                </w:tcPr>
                <w:p w:rsidR="00E53555" w:rsidRPr="00546081" w:rsidRDefault="00E53555" w:rsidP="00E53555">
                  <w:pPr>
                    <w:spacing w:after="240" w:line="240" w:lineRule="auto"/>
                    <w:jc w:val="center"/>
                    <w:rPr>
                      <w:rFonts w:ascii="Arial" w:eastAsia="Times New Roman" w:hAnsi="Arial" w:cs="Arial"/>
                      <w:color w:val="000000" w:themeColor="text1"/>
                      <w:sz w:val="18"/>
                      <w:szCs w:val="18"/>
                      <w:lang w:eastAsia="nl-NL"/>
                    </w:rPr>
                  </w:pPr>
                  <w:r w:rsidRPr="00546081">
                    <w:rPr>
                      <w:rFonts w:ascii="Arial" w:eastAsia="Times New Roman" w:hAnsi="Arial" w:cs="Arial"/>
                      <w:b/>
                      <w:bCs/>
                      <w:color w:val="000000" w:themeColor="text1"/>
                      <w:sz w:val="18"/>
                      <w:szCs w:val="18"/>
                      <w:lang w:eastAsia="nl-NL"/>
                    </w:rPr>
                    <w:t>Regering</w:t>
                  </w:r>
                </w:p>
              </w:tc>
            </w:tr>
            <w:tr w:rsidR="00E53555" w:rsidRPr="00E53555">
              <w:trPr>
                <w:tblCellSpacing w:w="7" w:type="dxa"/>
              </w:trPr>
              <w:tc>
                <w:tcPr>
                  <w:tcW w:w="0" w:type="auto"/>
                  <w:shd w:val="clear" w:color="auto" w:fill="F9F9F9"/>
                  <w:hideMark/>
                </w:tcPr>
                <w:p w:rsidR="00E53555" w:rsidRPr="00546081" w:rsidRDefault="00CE2591" w:rsidP="00E53555">
                  <w:pPr>
                    <w:spacing w:after="240" w:line="240" w:lineRule="auto"/>
                    <w:rPr>
                      <w:rFonts w:ascii="Arial" w:eastAsia="Times New Roman" w:hAnsi="Arial" w:cs="Arial"/>
                      <w:b/>
                      <w:bCs/>
                      <w:color w:val="000000" w:themeColor="text1"/>
                      <w:sz w:val="18"/>
                      <w:szCs w:val="18"/>
                      <w:lang w:eastAsia="nl-NL"/>
                    </w:rPr>
                  </w:pPr>
                  <w:hyperlink r:id="rId31" w:tooltip="Regeringsvorm" w:history="1">
                    <w:r w:rsidR="00E53555" w:rsidRPr="00546081">
                      <w:rPr>
                        <w:rFonts w:ascii="Arial" w:eastAsia="Times New Roman" w:hAnsi="Arial" w:cs="Arial"/>
                        <w:b/>
                        <w:bCs/>
                        <w:color w:val="000000" w:themeColor="text1"/>
                        <w:sz w:val="18"/>
                        <w:szCs w:val="18"/>
                        <w:lang w:eastAsia="nl-NL"/>
                      </w:rPr>
                      <w:t>Regeringsvorm</w:t>
                    </w:r>
                  </w:hyperlink>
                </w:p>
              </w:tc>
              <w:tc>
                <w:tcPr>
                  <w:tcW w:w="0" w:type="auto"/>
                  <w:shd w:val="clear" w:color="auto" w:fill="F9F9F9"/>
                  <w:hideMark/>
                </w:tcPr>
                <w:p w:rsidR="00E53555" w:rsidRPr="00546081" w:rsidRDefault="00CE2591" w:rsidP="00E53555">
                  <w:pPr>
                    <w:spacing w:after="240" w:line="240" w:lineRule="auto"/>
                    <w:rPr>
                      <w:rFonts w:ascii="Arial" w:eastAsia="Times New Roman" w:hAnsi="Arial" w:cs="Arial"/>
                      <w:color w:val="000000" w:themeColor="text1"/>
                      <w:sz w:val="18"/>
                      <w:szCs w:val="18"/>
                      <w:lang w:eastAsia="nl-NL"/>
                    </w:rPr>
                  </w:pPr>
                  <w:hyperlink r:id="rId32" w:tooltip="Republiek" w:history="1">
                    <w:r w:rsidR="00E53555" w:rsidRPr="00546081">
                      <w:rPr>
                        <w:rFonts w:ascii="Arial" w:eastAsia="Times New Roman" w:hAnsi="Arial" w:cs="Arial"/>
                        <w:color w:val="000000" w:themeColor="text1"/>
                        <w:sz w:val="18"/>
                        <w:szCs w:val="18"/>
                        <w:lang w:eastAsia="nl-NL"/>
                      </w:rPr>
                      <w:t>Republiek</w:t>
                    </w:r>
                  </w:hyperlink>
                </w:p>
              </w:tc>
            </w:tr>
            <w:tr w:rsidR="00E53555" w:rsidRPr="00E53555">
              <w:trPr>
                <w:tblCellSpacing w:w="7" w:type="dxa"/>
              </w:trPr>
              <w:tc>
                <w:tcPr>
                  <w:tcW w:w="0" w:type="auto"/>
                  <w:gridSpan w:val="2"/>
                  <w:shd w:val="clear" w:color="auto" w:fill="E3E3E3"/>
                  <w:hideMark/>
                </w:tcPr>
                <w:p w:rsidR="00E53555" w:rsidRPr="00546081" w:rsidRDefault="00E53555" w:rsidP="00E53555">
                  <w:pPr>
                    <w:spacing w:after="240" w:line="240" w:lineRule="auto"/>
                    <w:jc w:val="center"/>
                    <w:rPr>
                      <w:rFonts w:ascii="Arial" w:eastAsia="Times New Roman" w:hAnsi="Arial" w:cs="Arial"/>
                      <w:color w:val="000000" w:themeColor="text1"/>
                      <w:sz w:val="18"/>
                      <w:szCs w:val="18"/>
                      <w:lang w:eastAsia="nl-NL"/>
                    </w:rPr>
                  </w:pPr>
                  <w:r w:rsidRPr="00546081">
                    <w:rPr>
                      <w:rFonts w:ascii="Arial" w:eastAsia="Times New Roman" w:hAnsi="Arial" w:cs="Arial"/>
                      <w:b/>
                      <w:bCs/>
                      <w:color w:val="000000" w:themeColor="text1"/>
                      <w:sz w:val="18"/>
                      <w:szCs w:val="18"/>
                      <w:lang w:eastAsia="nl-NL"/>
                    </w:rPr>
                    <w:t>Geschiedenis</w:t>
                  </w:r>
                </w:p>
              </w:tc>
            </w:tr>
            <w:tr w:rsidR="00E53555" w:rsidRPr="00E53555">
              <w:trPr>
                <w:tblCellSpacing w:w="7" w:type="dxa"/>
              </w:trPr>
              <w:tc>
                <w:tcPr>
                  <w:tcW w:w="0" w:type="auto"/>
                  <w:shd w:val="clear" w:color="auto" w:fill="F9F9F9"/>
                  <w:hideMark/>
                </w:tcPr>
                <w:p w:rsidR="00E53555" w:rsidRPr="00546081" w:rsidRDefault="00E53555" w:rsidP="00E53555">
                  <w:pPr>
                    <w:spacing w:after="240" w:line="240" w:lineRule="auto"/>
                    <w:rPr>
                      <w:rFonts w:ascii="Arial" w:eastAsia="Times New Roman" w:hAnsi="Arial" w:cs="Arial"/>
                      <w:b/>
                      <w:bCs/>
                      <w:color w:val="000000" w:themeColor="text1"/>
                      <w:sz w:val="18"/>
                      <w:szCs w:val="18"/>
                      <w:lang w:eastAsia="nl-NL"/>
                    </w:rPr>
                  </w:pPr>
                  <w:r w:rsidRPr="00546081">
                    <w:rPr>
                      <w:rFonts w:ascii="Arial" w:eastAsia="Times New Roman" w:hAnsi="Arial" w:cs="Arial"/>
                      <w:b/>
                      <w:bCs/>
                      <w:color w:val="000000" w:themeColor="text1"/>
                      <w:sz w:val="18"/>
                      <w:szCs w:val="18"/>
                      <w:lang w:eastAsia="nl-NL"/>
                    </w:rPr>
                    <w:t>- </w:t>
                  </w:r>
                  <w:hyperlink r:id="rId33" w:tooltip="Bataafse Revolutie" w:history="1">
                    <w:r w:rsidRPr="00546081">
                      <w:rPr>
                        <w:rFonts w:ascii="Arial" w:eastAsia="Times New Roman" w:hAnsi="Arial" w:cs="Arial"/>
                        <w:b/>
                        <w:bCs/>
                        <w:color w:val="000000" w:themeColor="text1"/>
                        <w:sz w:val="18"/>
                        <w:szCs w:val="18"/>
                        <w:lang w:eastAsia="nl-NL"/>
                      </w:rPr>
                      <w:t>Bataafse Revolutie</w:t>
                    </w:r>
                  </w:hyperlink>
                </w:p>
              </w:tc>
              <w:tc>
                <w:tcPr>
                  <w:tcW w:w="0" w:type="auto"/>
                  <w:shd w:val="clear" w:color="auto" w:fill="F9F9F9"/>
                  <w:hideMark/>
                </w:tcPr>
                <w:p w:rsidR="00E53555" w:rsidRPr="00546081" w:rsidRDefault="00CE2591" w:rsidP="00E53555">
                  <w:pPr>
                    <w:spacing w:after="240" w:line="240" w:lineRule="auto"/>
                    <w:rPr>
                      <w:rFonts w:ascii="Arial" w:eastAsia="Times New Roman" w:hAnsi="Arial" w:cs="Arial"/>
                      <w:color w:val="000000" w:themeColor="text1"/>
                      <w:sz w:val="18"/>
                      <w:szCs w:val="18"/>
                      <w:lang w:eastAsia="nl-NL"/>
                    </w:rPr>
                  </w:pPr>
                  <w:hyperlink r:id="rId34" w:tooltip="1795" w:history="1">
                    <w:r w:rsidR="00E53555" w:rsidRPr="00546081">
                      <w:rPr>
                        <w:rFonts w:ascii="Arial" w:eastAsia="Times New Roman" w:hAnsi="Arial" w:cs="Arial"/>
                        <w:color w:val="000000" w:themeColor="text1"/>
                        <w:sz w:val="18"/>
                        <w:szCs w:val="18"/>
                        <w:lang w:eastAsia="nl-NL"/>
                      </w:rPr>
                      <w:t>1795</w:t>
                    </w:r>
                  </w:hyperlink>
                </w:p>
              </w:tc>
            </w:tr>
            <w:tr w:rsidR="00E53555" w:rsidRPr="00E53555">
              <w:trPr>
                <w:tblCellSpacing w:w="7" w:type="dxa"/>
              </w:trPr>
              <w:tc>
                <w:tcPr>
                  <w:tcW w:w="0" w:type="auto"/>
                  <w:shd w:val="clear" w:color="auto" w:fill="F9F9F9"/>
                  <w:hideMark/>
                </w:tcPr>
                <w:p w:rsidR="00E53555" w:rsidRPr="00546081" w:rsidRDefault="00E53555" w:rsidP="00E53555">
                  <w:pPr>
                    <w:spacing w:after="240" w:line="240" w:lineRule="auto"/>
                    <w:rPr>
                      <w:rFonts w:ascii="Arial" w:eastAsia="Times New Roman" w:hAnsi="Arial" w:cs="Arial"/>
                      <w:b/>
                      <w:bCs/>
                      <w:color w:val="000000" w:themeColor="text1"/>
                      <w:sz w:val="18"/>
                      <w:szCs w:val="18"/>
                      <w:lang w:eastAsia="nl-NL"/>
                    </w:rPr>
                  </w:pPr>
                  <w:r w:rsidRPr="00546081">
                    <w:rPr>
                      <w:rFonts w:ascii="Arial" w:eastAsia="Times New Roman" w:hAnsi="Arial" w:cs="Arial"/>
                      <w:b/>
                      <w:bCs/>
                      <w:color w:val="000000" w:themeColor="text1"/>
                      <w:sz w:val="18"/>
                      <w:szCs w:val="18"/>
                      <w:lang w:eastAsia="nl-NL"/>
                    </w:rPr>
                    <w:t>- </w:t>
                  </w:r>
                  <w:hyperlink r:id="rId35" w:tooltip="Bataafs Gemenebest" w:history="1">
                    <w:r w:rsidRPr="00546081">
                      <w:rPr>
                        <w:rFonts w:ascii="Arial" w:eastAsia="Times New Roman" w:hAnsi="Arial" w:cs="Arial"/>
                        <w:b/>
                        <w:bCs/>
                        <w:color w:val="000000" w:themeColor="text1"/>
                        <w:sz w:val="18"/>
                        <w:szCs w:val="18"/>
                        <w:lang w:eastAsia="nl-NL"/>
                      </w:rPr>
                      <w:t>Bataafs Gemenebest</w:t>
                    </w:r>
                  </w:hyperlink>
                </w:p>
              </w:tc>
              <w:tc>
                <w:tcPr>
                  <w:tcW w:w="0" w:type="auto"/>
                  <w:shd w:val="clear" w:color="auto" w:fill="F9F9F9"/>
                  <w:hideMark/>
                </w:tcPr>
                <w:p w:rsidR="00E53555" w:rsidRPr="00546081" w:rsidRDefault="00CE2591" w:rsidP="00E53555">
                  <w:pPr>
                    <w:spacing w:after="240" w:line="240" w:lineRule="auto"/>
                    <w:rPr>
                      <w:rFonts w:ascii="Arial" w:eastAsia="Times New Roman" w:hAnsi="Arial" w:cs="Arial"/>
                      <w:color w:val="000000" w:themeColor="text1"/>
                      <w:sz w:val="18"/>
                      <w:szCs w:val="18"/>
                      <w:lang w:eastAsia="nl-NL"/>
                    </w:rPr>
                  </w:pPr>
                  <w:hyperlink r:id="rId36" w:tooltip="1801" w:history="1">
                    <w:r w:rsidR="00E53555" w:rsidRPr="00546081">
                      <w:rPr>
                        <w:rFonts w:ascii="Arial" w:eastAsia="Times New Roman" w:hAnsi="Arial" w:cs="Arial"/>
                        <w:color w:val="000000" w:themeColor="text1"/>
                        <w:sz w:val="18"/>
                        <w:szCs w:val="18"/>
                        <w:lang w:eastAsia="nl-NL"/>
                      </w:rPr>
                      <w:t>1801</w:t>
                    </w:r>
                  </w:hyperlink>
                </w:p>
              </w:tc>
            </w:tr>
          </w:tbl>
          <w:p w:rsidR="00E53555" w:rsidRPr="00E53555" w:rsidRDefault="00E53555" w:rsidP="00E53555">
            <w:pPr>
              <w:spacing w:after="0" w:line="240" w:lineRule="auto"/>
              <w:rPr>
                <w:rFonts w:ascii="Times New Roman" w:eastAsia="Times New Roman" w:hAnsi="Times New Roman" w:cs="Times New Roman"/>
                <w:sz w:val="21"/>
                <w:szCs w:val="21"/>
                <w:lang w:eastAsia="nl-NL"/>
              </w:rPr>
            </w:pPr>
          </w:p>
        </w:tc>
      </w:tr>
      <w:tr w:rsidR="00E53555" w:rsidRPr="00E53555" w:rsidTr="002127DA">
        <w:trPr>
          <w:tblCellSpacing w:w="0" w:type="dxa"/>
        </w:trPr>
        <w:tc>
          <w:tcPr>
            <w:tcW w:w="0" w:type="auto"/>
            <w:vAlign w:val="center"/>
            <w:hideMark/>
          </w:tcPr>
          <w:p w:rsidR="00E53555" w:rsidRPr="00E53555" w:rsidRDefault="00E53555" w:rsidP="002127DA">
            <w:pPr>
              <w:shd w:val="clear" w:color="auto" w:fill="F8F9FA"/>
              <w:spacing w:line="336" w:lineRule="atLeast"/>
              <w:rPr>
                <w:rFonts w:ascii="Times New Roman" w:eastAsia="Times New Roman" w:hAnsi="Times New Roman" w:cs="Times New Roman"/>
                <w:sz w:val="19"/>
                <w:szCs w:val="19"/>
                <w:lang w:eastAsia="nl-NL"/>
              </w:rPr>
            </w:pPr>
          </w:p>
        </w:tc>
      </w:tr>
    </w:tbl>
    <w:p w:rsidR="00E53555" w:rsidRPr="00DC7BB7" w:rsidRDefault="00E53555" w:rsidP="00E53555">
      <w:pPr>
        <w:spacing w:before="120" w:after="120" w:line="240" w:lineRule="auto"/>
        <w:rPr>
          <w:rFonts w:ascii="Arial" w:eastAsia="Times New Roman" w:hAnsi="Arial" w:cs="Arial"/>
          <w:color w:val="000000" w:themeColor="text1"/>
          <w:sz w:val="24"/>
          <w:szCs w:val="24"/>
          <w:lang w:eastAsia="nl-NL"/>
        </w:rPr>
      </w:pPr>
      <w:r w:rsidRPr="00DC7BB7">
        <w:rPr>
          <w:rFonts w:ascii="Arial" w:eastAsia="Times New Roman" w:hAnsi="Arial" w:cs="Arial"/>
          <w:color w:val="000000" w:themeColor="text1"/>
          <w:sz w:val="24"/>
          <w:szCs w:val="24"/>
          <w:lang w:eastAsia="nl-NL"/>
        </w:rPr>
        <w:t>De </w:t>
      </w:r>
      <w:r w:rsidRPr="00DC7BB7">
        <w:rPr>
          <w:rFonts w:ascii="Arial" w:eastAsia="Times New Roman" w:hAnsi="Arial" w:cs="Arial"/>
          <w:b/>
          <w:bCs/>
          <w:color w:val="000000" w:themeColor="text1"/>
          <w:sz w:val="24"/>
          <w:szCs w:val="24"/>
          <w:lang w:eastAsia="nl-NL"/>
        </w:rPr>
        <w:t>Bataafse Republiek</w:t>
      </w:r>
      <w:r w:rsidRPr="00DC7BB7">
        <w:rPr>
          <w:rFonts w:ascii="Arial" w:eastAsia="Times New Roman" w:hAnsi="Arial" w:cs="Arial"/>
          <w:color w:val="000000" w:themeColor="text1"/>
          <w:sz w:val="24"/>
          <w:szCs w:val="24"/>
          <w:lang w:eastAsia="nl-NL"/>
        </w:rPr>
        <w:t> (</w:t>
      </w:r>
      <w:hyperlink r:id="rId37" w:tooltip="1795" w:history="1">
        <w:r w:rsidRPr="00DC7BB7">
          <w:rPr>
            <w:rFonts w:ascii="Arial" w:eastAsia="Times New Roman" w:hAnsi="Arial" w:cs="Arial"/>
            <w:color w:val="000000" w:themeColor="text1"/>
            <w:sz w:val="24"/>
            <w:szCs w:val="24"/>
            <w:lang w:eastAsia="nl-NL"/>
          </w:rPr>
          <w:t>1795</w:t>
        </w:r>
      </w:hyperlink>
      <w:r w:rsidRPr="00DC7BB7">
        <w:rPr>
          <w:rFonts w:ascii="Arial" w:eastAsia="Times New Roman" w:hAnsi="Arial" w:cs="Arial"/>
          <w:color w:val="000000" w:themeColor="text1"/>
          <w:sz w:val="24"/>
          <w:szCs w:val="24"/>
          <w:lang w:eastAsia="nl-NL"/>
        </w:rPr>
        <w:t>–</w:t>
      </w:r>
      <w:hyperlink r:id="rId38" w:tooltip="1801" w:history="1">
        <w:r w:rsidRPr="00DC7BB7">
          <w:rPr>
            <w:rFonts w:ascii="Arial" w:eastAsia="Times New Roman" w:hAnsi="Arial" w:cs="Arial"/>
            <w:color w:val="000000" w:themeColor="text1"/>
            <w:sz w:val="24"/>
            <w:szCs w:val="24"/>
            <w:lang w:eastAsia="nl-NL"/>
          </w:rPr>
          <w:t>1801</w:t>
        </w:r>
      </w:hyperlink>
      <w:r w:rsidRPr="00DC7BB7">
        <w:rPr>
          <w:rFonts w:ascii="Arial" w:eastAsia="Times New Roman" w:hAnsi="Arial" w:cs="Arial"/>
          <w:color w:val="000000" w:themeColor="text1"/>
          <w:sz w:val="24"/>
          <w:szCs w:val="24"/>
          <w:lang w:eastAsia="nl-NL"/>
        </w:rPr>
        <w:t>) (in de toenmalige spelling </w:t>
      </w:r>
      <w:proofErr w:type="spellStart"/>
      <w:r w:rsidRPr="00DC7BB7">
        <w:rPr>
          <w:rFonts w:ascii="Arial" w:eastAsia="Times New Roman" w:hAnsi="Arial" w:cs="Arial"/>
          <w:b/>
          <w:bCs/>
          <w:color w:val="000000" w:themeColor="text1"/>
          <w:sz w:val="24"/>
          <w:szCs w:val="24"/>
          <w:lang w:eastAsia="nl-NL"/>
        </w:rPr>
        <w:t>Bataafsche</w:t>
      </w:r>
      <w:proofErr w:type="spellEnd"/>
      <w:r w:rsidRPr="00DC7BB7">
        <w:rPr>
          <w:rFonts w:ascii="Arial" w:eastAsia="Times New Roman" w:hAnsi="Arial" w:cs="Arial"/>
          <w:b/>
          <w:bCs/>
          <w:color w:val="000000" w:themeColor="text1"/>
          <w:sz w:val="24"/>
          <w:szCs w:val="24"/>
          <w:lang w:eastAsia="nl-NL"/>
        </w:rPr>
        <w:t xml:space="preserve"> Republiek</w:t>
      </w:r>
      <w:r w:rsidRPr="00DC7BB7">
        <w:rPr>
          <w:rFonts w:ascii="Arial" w:eastAsia="Times New Roman" w:hAnsi="Arial" w:cs="Arial"/>
          <w:color w:val="000000" w:themeColor="text1"/>
          <w:sz w:val="24"/>
          <w:szCs w:val="24"/>
          <w:lang w:eastAsia="nl-NL"/>
        </w:rPr>
        <w:t>) was een </w:t>
      </w:r>
      <w:hyperlink r:id="rId39" w:tooltip="Republiek" w:history="1">
        <w:r w:rsidRPr="00DC7BB7">
          <w:rPr>
            <w:rFonts w:ascii="Arial" w:eastAsia="Times New Roman" w:hAnsi="Arial" w:cs="Arial"/>
            <w:color w:val="000000" w:themeColor="text1"/>
            <w:sz w:val="24"/>
            <w:szCs w:val="24"/>
            <w:lang w:eastAsia="nl-NL"/>
          </w:rPr>
          <w:t>republiek</w:t>
        </w:r>
      </w:hyperlink>
      <w:r w:rsidRPr="00DC7BB7">
        <w:rPr>
          <w:rFonts w:ascii="Arial" w:eastAsia="Times New Roman" w:hAnsi="Arial" w:cs="Arial"/>
          <w:color w:val="000000" w:themeColor="text1"/>
          <w:sz w:val="24"/>
          <w:szCs w:val="24"/>
          <w:lang w:eastAsia="nl-NL"/>
        </w:rPr>
        <w:t> die het grootste gedeelte van het huidige </w:t>
      </w:r>
      <w:hyperlink r:id="rId40" w:tooltip="Nederland" w:history="1">
        <w:r w:rsidRPr="00DC7BB7">
          <w:rPr>
            <w:rFonts w:ascii="Arial" w:eastAsia="Times New Roman" w:hAnsi="Arial" w:cs="Arial"/>
            <w:color w:val="000000" w:themeColor="text1"/>
            <w:sz w:val="24"/>
            <w:szCs w:val="24"/>
            <w:lang w:eastAsia="nl-NL"/>
          </w:rPr>
          <w:t>Nederland</w:t>
        </w:r>
      </w:hyperlink>
      <w:r w:rsidRPr="00DC7BB7">
        <w:rPr>
          <w:rFonts w:ascii="Arial" w:eastAsia="Times New Roman" w:hAnsi="Arial" w:cs="Arial"/>
          <w:color w:val="000000" w:themeColor="text1"/>
          <w:sz w:val="24"/>
          <w:szCs w:val="24"/>
          <w:lang w:eastAsia="nl-NL"/>
        </w:rPr>
        <w:t> omvatte. De republiek was gevormd naar voorbeeld en met militaire steun van de </w:t>
      </w:r>
      <w:hyperlink r:id="rId41" w:tooltip="Eerste Franse Republiek" w:history="1">
        <w:r w:rsidRPr="00DC7BB7">
          <w:rPr>
            <w:rFonts w:ascii="Arial" w:eastAsia="Times New Roman" w:hAnsi="Arial" w:cs="Arial"/>
            <w:color w:val="000000" w:themeColor="text1"/>
            <w:sz w:val="24"/>
            <w:szCs w:val="24"/>
            <w:lang w:eastAsia="nl-NL"/>
          </w:rPr>
          <w:t>Franse Republiek</w:t>
        </w:r>
      </w:hyperlink>
      <w:r w:rsidRPr="00DC7BB7">
        <w:rPr>
          <w:rFonts w:ascii="Arial" w:eastAsia="Times New Roman" w:hAnsi="Arial" w:cs="Arial"/>
          <w:color w:val="000000" w:themeColor="text1"/>
          <w:sz w:val="24"/>
          <w:szCs w:val="24"/>
          <w:lang w:eastAsia="nl-NL"/>
        </w:rPr>
        <w:t>, waarvan de Bataafse Republiek een bondgenoot en </w:t>
      </w:r>
      <w:hyperlink r:id="rId42" w:tooltip="De facto" w:history="1">
        <w:r w:rsidRPr="00DC7BB7">
          <w:rPr>
            <w:rFonts w:ascii="Arial" w:eastAsia="Times New Roman" w:hAnsi="Arial" w:cs="Arial"/>
            <w:color w:val="000000" w:themeColor="text1"/>
            <w:sz w:val="24"/>
            <w:szCs w:val="24"/>
            <w:lang w:eastAsia="nl-NL"/>
          </w:rPr>
          <w:t>de facto</w:t>
        </w:r>
      </w:hyperlink>
      <w:r w:rsidRPr="00DC7BB7">
        <w:rPr>
          <w:rFonts w:ascii="Arial" w:eastAsia="Times New Roman" w:hAnsi="Arial" w:cs="Arial"/>
          <w:color w:val="000000" w:themeColor="text1"/>
          <w:sz w:val="24"/>
          <w:szCs w:val="24"/>
          <w:lang w:eastAsia="nl-NL"/>
        </w:rPr>
        <w:t> een </w:t>
      </w:r>
      <w:hyperlink r:id="rId43" w:tooltip="Vazalstaat" w:history="1">
        <w:r w:rsidRPr="00DC7BB7">
          <w:rPr>
            <w:rFonts w:ascii="Arial" w:eastAsia="Times New Roman" w:hAnsi="Arial" w:cs="Arial"/>
            <w:color w:val="000000" w:themeColor="text1"/>
            <w:sz w:val="24"/>
            <w:szCs w:val="24"/>
            <w:lang w:eastAsia="nl-NL"/>
          </w:rPr>
          <w:t>vazalstaat</w:t>
        </w:r>
      </w:hyperlink>
      <w:r w:rsidRPr="00DC7BB7">
        <w:rPr>
          <w:rFonts w:ascii="Arial" w:eastAsia="Times New Roman" w:hAnsi="Arial" w:cs="Arial"/>
          <w:color w:val="000000" w:themeColor="text1"/>
          <w:sz w:val="24"/>
          <w:szCs w:val="24"/>
          <w:lang w:eastAsia="nl-NL"/>
        </w:rPr>
        <w:t> was. Deze steun werd duur betaald: de Republiek moest tientallen miljoenen guldens betalen voor de Franse troepen die in Nederland gelegerd werden (</w:t>
      </w:r>
      <w:hyperlink r:id="rId44" w:tooltip="Verdrag van Den Haag (1795)" w:history="1">
        <w:r w:rsidRPr="00DC7BB7">
          <w:rPr>
            <w:rFonts w:ascii="Arial" w:eastAsia="Times New Roman" w:hAnsi="Arial" w:cs="Arial"/>
            <w:color w:val="000000" w:themeColor="text1"/>
            <w:sz w:val="24"/>
            <w:szCs w:val="24"/>
            <w:lang w:eastAsia="nl-NL"/>
          </w:rPr>
          <w:t>Verdrag van Den Haag</w:t>
        </w:r>
      </w:hyperlink>
      <w:r w:rsidRPr="00DC7BB7">
        <w:rPr>
          <w:rFonts w:ascii="Arial" w:eastAsia="Times New Roman" w:hAnsi="Arial" w:cs="Arial"/>
          <w:color w:val="000000" w:themeColor="text1"/>
          <w:sz w:val="24"/>
          <w:szCs w:val="24"/>
          <w:lang w:eastAsia="nl-NL"/>
        </w:rPr>
        <w:t>). Ook later bleek de 'coalitie' met Frankrijk nogal eenzijdig. In hun strijd tegen de </w:t>
      </w:r>
      <w:hyperlink r:id="rId45" w:tooltip="Engeland" w:history="1">
        <w:r w:rsidRPr="00DC7BB7">
          <w:rPr>
            <w:rFonts w:ascii="Arial" w:eastAsia="Times New Roman" w:hAnsi="Arial" w:cs="Arial"/>
            <w:color w:val="000000" w:themeColor="text1"/>
            <w:sz w:val="24"/>
            <w:szCs w:val="24"/>
            <w:lang w:eastAsia="nl-NL"/>
          </w:rPr>
          <w:t>Engelsen</w:t>
        </w:r>
      </w:hyperlink>
      <w:r w:rsidRPr="00DC7BB7">
        <w:rPr>
          <w:rFonts w:ascii="Arial" w:eastAsia="Times New Roman" w:hAnsi="Arial" w:cs="Arial"/>
          <w:color w:val="000000" w:themeColor="text1"/>
          <w:sz w:val="24"/>
          <w:szCs w:val="24"/>
          <w:lang w:eastAsia="nl-NL"/>
        </w:rPr>
        <w:t> en bij daarop volgende vredesonderhandelingen waren de Fransen maar al te graag bereid om in ruil voor toezeggingen van Engeland Nederlandse koloniën af te staan.</w:t>
      </w:r>
    </w:p>
    <w:p w:rsidR="00E53555" w:rsidRPr="00DC7BB7" w:rsidRDefault="00E53555" w:rsidP="00546081">
      <w:pPr>
        <w:rPr>
          <w:rFonts w:ascii="Arial" w:hAnsi="Arial" w:cs="Arial"/>
          <w:b/>
          <w:color w:val="000000" w:themeColor="text1"/>
          <w:sz w:val="24"/>
          <w:szCs w:val="24"/>
        </w:rPr>
      </w:pPr>
      <w:r w:rsidRPr="00DC7BB7">
        <w:rPr>
          <w:rFonts w:ascii="Arial" w:hAnsi="Arial" w:cs="Arial"/>
          <w:b/>
          <w:color w:val="000000" w:themeColor="text1"/>
          <w:sz w:val="24"/>
          <w:szCs w:val="24"/>
        </w:rPr>
        <w:t>Geschiedenis</w:t>
      </w:r>
    </w:p>
    <w:p w:rsidR="00E53555" w:rsidRPr="00DC7BB7" w:rsidRDefault="00E53555" w:rsidP="00E53555">
      <w:pPr>
        <w:spacing w:before="120" w:after="120" w:line="240" w:lineRule="auto"/>
        <w:rPr>
          <w:rFonts w:ascii="Arial" w:eastAsia="Times New Roman" w:hAnsi="Arial" w:cs="Arial"/>
          <w:color w:val="000000" w:themeColor="text1"/>
          <w:sz w:val="24"/>
          <w:szCs w:val="24"/>
          <w:lang w:eastAsia="nl-NL"/>
        </w:rPr>
      </w:pPr>
      <w:r w:rsidRPr="00DC7BB7">
        <w:rPr>
          <w:rFonts w:ascii="Arial" w:eastAsia="Times New Roman" w:hAnsi="Arial" w:cs="Arial"/>
          <w:color w:val="000000" w:themeColor="text1"/>
          <w:sz w:val="24"/>
          <w:szCs w:val="24"/>
          <w:lang w:eastAsia="nl-NL"/>
        </w:rPr>
        <w:t>De Bataafse Republiek werd na de </w:t>
      </w:r>
      <w:hyperlink r:id="rId46" w:tooltip="Bataafse Revolutie" w:history="1">
        <w:r w:rsidRPr="00DC7BB7">
          <w:rPr>
            <w:rFonts w:ascii="Arial" w:eastAsia="Times New Roman" w:hAnsi="Arial" w:cs="Arial"/>
            <w:color w:val="000000" w:themeColor="text1"/>
            <w:sz w:val="24"/>
            <w:szCs w:val="24"/>
            <w:u w:val="single"/>
            <w:lang w:eastAsia="nl-NL"/>
          </w:rPr>
          <w:t>Bataafse Revolutie</w:t>
        </w:r>
      </w:hyperlink>
      <w:r w:rsidRPr="00DC7BB7">
        <w:rPr>
          <w:rFonts w:ascii="Arial" w:eastAsia="Times New Roman" w:hAnsi="Arial" w:cs="Arial"/>
          <w:color w:val="000000" w:themeColor="text1"/>
          <w:sz w:val="24"/>
          <w:szCs w:val="24"/>
          <w:lang w:eastAsia="nl-NL"/>
        </w:rPr>
        <w:t> uitgeroepen op 19 januari 1795, één dag nadat </w:t>
      </w:r>
      <w:proofErr w:type="spellStart"/>
      <w:r w:rsidR="00DC7BB7" w:rsidRPr="00DC7BB7">
        <w:rPr>
          <w:rFonts w:ascii="Arial" w:hAnsi="Arial" w:cs="Arial"/>
          <w:color w:val="000000" w:themeColor="text1"/>
          <w:sz w:val="24"/>
          <w:szCs w:val="24"/>
        </w:rPr>
        <w:fldChar w:fldCharType="begin"/>
      </w:r>
      <w:r w:rsidR="00DC7BB7" w:rsidRPr="00DC7BB7">
        <w:rPr>
          <w:rFonts w:ascii="Arial" w:hAnsi="Arial" w:cs="Arial"/>
          <w:color w:val="000000" w:themeColor="text1"/>
          <w:sz w:val="24"/>
          <w:szCs w:val="24"/>
        </w:rPr>
        <w:instrText xml:space="preserve"> HYPERLINK "https://nl.wikipedia.org/wiki/Erfstadhouder" \o "Erfstadhouder" </w:instrText>
      </w:r>
      <w:r w:rsidR="00DC7BB7" w:rsidRPr="00DC7BB7">
        <w:rPr>
          <w:rFonts w:ascii="Arial" w:hAnsi="Arial" w:cs="Arial"/>
          <w:color w:val="000000" w:themeColor="text1"/>
          <w:sz w:val="24"/>
          <w:szCs w:val="24"/>
        </w:rPr>
        <w:fldChar w:fldCharType="separate"/>
      </w:r>
      <w:r w:rsidRPr="00DC7BB7">
        <w:rPr>
          <w:rFonts w:ascii="Arial" w:eastAsia="Times New Roman" w:hAnsi="Arial" w:cs="Arial"/>
          <w:color w:val="000000" w:themeColor="text1"/>
          <w:sz w:val="24"/>
          <w:szCs w:val="24"/>
          <w:u w:val="single"/>
          <w:lang w:eastAsia="nl-NL"/>
        </w:rPr>
        <w:t>erfstadhouder</w:t>
      </w:r>
      <w:r w:rsidR="00DC7BB7" w:rsidRPr="00DC7BB7">
        <w:rPr>
          <w:rFonts w:ascii="Arial" w:eastAsia="Times New Roman" w:hAnsi="Arial" w:cs="Arial"/>
          <w:color w:val="000000" w:themeColor="text1"/>
          <w:sz w:val="24"/>
          <w:szCs w:val="24"/>
          <w:u w:val="single"/>
          <w:lang w:eastAsia="nl-NL"/>
        </w:rPr>
        <w:fldChar w:fldCharType="end"/>
      </w:r>
      <w:hyperlink r:id="rId47" w:tooltip="Willem V van Oranje-Nassau" w:history="1">
        <w:r w:rsidRPr="00DC7BB7">
          <w:rPr>
            <w:rFonts w:ascii="Arial" w:eastAsia="Times New Roman" w:hAnsi="Arial" w:cs="Arial"/>
            <w:color w:val="000000" w:themeColor="text1"/>
            <w:sz w:val="24"/>
            <w:szCs w:val="24"/>
            <w:u w:val="single"/>
            <w:lang w:eastAsia="nl-NL"/>
          </w:rPr>
          <w:t>Willem</w:t>
        </w:r>
        <w:proofErr w:type="spellEnd"/>
        <w:r w:rsidRPr="00DC7BB7">
          <w:rPr>
            <w:rFonts w:ascii="Arial" w:eastAsia="Times New Roman" w:hAnsi="Arial" w:cs="Arial"/>
            <w:color w:val="000000" w:themeColor="text1"/>
            <w:sz w:val="24"/>
            <w:szCs w:val="24"/>
            <w:u w:val="single"/>
            <w:lang w:eastAsia="nl-NL"/>
          </w:rPr>
          <w:t xml:space="preserve"> V</w:t>
        </w:r>
      </w:hyperlink>
      <w:r w:rsidRPr="00DC7BB7">
        <w:rPr>
          <w:rFonts w:ascii="Arial" w:eastAsia="Times New Roman" w:hAnsi="Arial" w:cs="Arial"/>
          <w:color w:val="000000" w:themeColor="text1"/>
          <w:sz w:val="24"/>
          <w:szCs w:val="24"/>
          <w:lang w:eastAsia="nl-NL"/>
        </w:rPr>
        <w:t> naar </w:t>
      </w:r>
      <w:hyperlink r:id="rId48" w:tooltip="Engeland" w:history="1">
        <w:r w:rsidRPr="00DC7BB7">
          <w:rPr>
            <w:rFonts w:ascii="Arial" w:eastAsia="Times New Roman" w:hAnsi="Arial" w:cs="Arial"/>
            <w:color w:val="000000" w:themeColor="text1"/>
            <w:sz w:val="24"/>
            <w:szCs w:val="24"/>
            <w:u w:val="single"/>
            <w:lang w:eastAsia="nl-NL"/>
          </w:rPr>
          <w:t>Engeland</w:t>
        </w:r>
      </w:hyperlink>
      <w:r w:rsidRPr="00DC7BB7">
        <w:rPr>
          <w:rFonts w:ascii="Arial" w:eastAsia="Times New Roman" w:hAnsi="Arial" w:cs="Arial"/>
          <w:color w:val="000000" w:themeColor="text1"/>
          <w:sz w:val="24"/>
          <w:szCs w:val="24"/>
          <w:lang w:eastAsia="nl-NL"/>
        </w:rPr>
        <w:t xml:space="preserve"> was gevlucht. Het grondgebied was gelijk aan dat </w:t>
      </w:r>
      <w:r w:rsidRPr="00DC7BB7">
        <w:rPr>
          <w:rFonts w:ascii="Arial" w:eastAsia="Times New Roman" w:hAnsi="Arial" w:cs="Arial"/>
          <w:color w:val="000000" w:themeColor="text1"/>
          <w:sz w:val="24"/>
          <w:szCs w:val="24"/>
          <w:lang w:eastAsia="nl-NL"/>
        </w:rPr>
        <w:lastRenderedPageBreak/>
        <w:t>van de gewesten van de voormalige </w:t>
      </w:r>
      <w:hyperlink r:id="rId49" w:tooltip="Republiek der Zeven Verenigde Nederlanden" w:history="1">
        <w:r w:rsidRPr="00DC7BB7">
          <w:rPr>
            <w:rFonts w:ascii="Arial" w:eastAsia="Times New Roman" w:hAnsi="Arial" w:cs="Arial"/>
            <w:color w:val="000000" w:themeColor="text1"/>
            <w:sz w:val="24"/>
            <w:szCs w:val="24"/>
            <w:u w:val="single"/>
            <w:lang w:eastAsia="nl-NL"/>
          </w:rPr>
          <w:t>Republiek der Zeven Verenigde Nederlanden</w:t>
        </w:r>
      </w:hyperlink>
      <w:r w:rsidRPr="00DC7BB7">
        <w:rPr>
          <w:rFonts w:ascii="Arial" w:eastAsia="Times New Roman" w:hAnsi="Arial" w:cs="Arial"/>
          <w:color w:val="000000" w:themeColor="text1"/>
          <w:sz w:val="24"/>
          <w:szCs w:val="24"/>
          <w:lang w:eastAsia="nl-NL"/>
        </w:rPr>
        <w:t>. Op 1 maart 1796 trad ook </w:t>
      </w:r>
      <w:hyperlink r:id="rId50" w:tooltip="Bataafs-Brabant" w:history="1">
        <w:r w:rsidRPr="00DC7BB7">
          <w:rPr>
            <w:rFonts w:ascii="Arial" w:eastAsia="Times New Roman" w:hAnsi="Arial" w:cs="Arial"/>
            <w:color w:val="000000" w:themeColor="text1"/>
            <w:sz w:val="24"/>
            <w:szCs w:val="24"/>
            <w:u w:val="single"/>
            <w:lang w:eastAsia="nl-NL"/>
          </w:rPr>
          <w:t>Bataafs-Brabant</w:t>
        </w:r>
      </w:hyperlink>
      <w:r w:rsidRPr="00DC7BB7">
        <w:rPr>
          <w:rFonts w:ascii="Arial" w:eastAsia="Times New Roman" w:hAnsi="Arial" w:cs="Arial"/>
          <w:color w:val="000000" w:themeColor="text1"/>
          <w:sz w:val="24"/>
          <w:szCs w:val="24"/>
          <w:lang w:eastAsia="nl-NL"/>
        </w:rPr>
        <w:t>, een voormalig </w:t>
      </w:r>
      <w:proofErr w:type="spellStart"/>
      <w:r w:rsidR="00DC7BB7" w:rsidRPr="00DC7BB7">
        <w:rPr>
          <w:rFonts w:ascii="Arial" w:hAnsi="Arial" w:cs="Arial"/>
          <w:color w:val="000000" w:themeColor="text1"/>
          <w:sz w:val="24"/>
          <w:szCs w:val="24"/>
        </w:rPr>
        <w:fldChar w:fldCharType="begin"/>
      </w:r>
      <w:r w:rsidR="00DC7BB7" w:rsidRPr="00DC7BB7">
        <w:rPr>
          <w:rFonts w:ascii="Arial" w:hAnsi="Arial" w:cs="Arial"/>
          <w:color w:val="000000" w:themeColor="text1"/>
          <w:sz w:val="24"/>
          <w:szCs w:val="24"/>
        </w:rPr>
        <w:instrText xml:space="preserve"> HYPERLINK "https://nl.wikipedia.org/wiki/Generaliteitslanden" \o "Generaliteitslanden" </w:instrText>
      </w:r>
      <w:r w:rsidR="00DC7BB7" w:rsidRPr="00DC7BB7">
        <w:rPr>
          <w:rFonts w:ascii="Arial" w:hAnsi="Arial" w:cs="Arial"/>
          <w:color w:val="000000" w:themeColor="text1"/>
          <w:sz w:val="24"/>
          <w:szCs w:val="24"/>
        </w:rPr>
        <w:fldChar w:fldCharType="separate"/>
      </w:r>
      <w:r w:rsidRPr="00DC7BB7">
        <w:rPr>
          <w:rFonts w:ascii="Arial" w:eastAsia="Times New Roman" w:hAnsi="Arial" w:cs="Arial"/>
          <w:color w:val="000000" w:themeColor="text1"/>
          <w:sz w:val="24"/>
          <w:szCs w:val="24"/>
          <w:u w:val="single"/>
          <w:lang w:eastAsia="nl-NL"/>
        </w:rPr>
        <w:t>generaliteitsland</w:t>
      </w:r>
      <w:proofErr w:type="spellEnd"/>
      <w:r w:rsidR="00DC7BB7" w:rsidRPr="00DC7BB7">
        <w:rPr>
          <w:rFonts w:ascii="Arial" w:eastAsia="Times New Roman" w:hAnsi="Arial" w:cs="Arial"/>
          <w:color w:val="000000" w:themeColor="text1"/>
          <w:sz w:val="24"/>
          <w:szCs w:val="24"/>
          <w:u w:val="single"/>
          <w:lang w:eastAsia="nl-NL"/>
        </w:rPr>
        <w:fldChar w:fldCharType="end"/>
      </w:r>
      <w:r w:rsidRPr="00DC7BB7">
        <w:rPr>
          <w:rFonts w:ascii="Arial" w:eastAsia="Times New Roman" w:hAnsi="Arial" w:cs="Arial"/>
          <w:color w:val="000000" w:themeColor="text1"/>
          <w:sz w:val="24"/>
          <w:szCs w:val="24"/>
          <w:lang w:eastAsia="nl-NL"/>
        </w:rPr>
        <w:t>, toe tot de nieuwe republiek.</w:t>
      </w:r>
    </w:p>
    <w:p w:rsidR="00E53555" w:rsidRPr="00DC7BB7" w:rsidRDefault="00E53555" w:rsidP="00E53555">
      <w:pPr>
        <w:spacing w:before="120" w:after="120" w:line="240" w:lineRule="auto"/>
        <w:rPr>
          <w:rFonts w:ascii="Arial" w:eastAsia="Times New Roman" w:hAnsi="Arial" w:cs="Arial"/>
          <w:color w:val="000000" w:themeColor="text1"/>
          <w:sz w:val="24"/>
          <w:szCs w:val="24"/>
          <w:lang w:eastAsia="nl-NL"/>
        </w:rPr>
      </w:pPr>
      <w:r w:rsidRPr="00DC7BB7">
        <w:rPr>
          <w:rFonts w:ascii="Arial" w:eastAsia="Times New Roman" w:hAnsi="Arial" w:cs="Arial"/>
          <w:color w:val="000000" w:themeColor="text1"/>
          <w:sz w:val="24"/>
          <w:szCs w:val="24"/>
          <w:lang w:eastAsia="nl-NL"/>
        </w:rPr>
        <w:t>In tegenstelling tot Frankrijk, waar de </w:t>
      </w:r>
      <w:hyperlink r:id="rId51" w:tooltip="Franse Revolutie" w:history="1">
        <w:r w:rsidRPr="00DC7BB7">
          <w:rPr>
            <w:rFonts w:ascii="Arial" w:eastAsia="Times New Roman" w:hAnsi="Arial" w:cs="Arial"/>
            <w:color w:val="000000" w:themeColor="text1"/>
            <w:sz w:val="24"/>
            <w:szCs w:val="24"/>
            <w:u w:val="single"/>
            <w:lang w:eastAsia="nl-NL"/>
          </w:rPr>
          <w:t>Franse Revolutie</w:t>
        </w:r>
      </w:hyperlink>
      <w:r w:rsidRPr="00DC7BB7">
        <w:rPr>
          <w:rFonts w:ascii="Arial" w:eastAsia="Times New Roman" w:hAnsi="Arial" w:cs="Arial"/>
          <w:color w:val="000000" w:themeColor="text1"/>
          <w:sz w:val="24"/>
          <w:szCs w:val="24"/>
          <w:lang w:eastAsia="nl-NL"/>
        </w:rPr>
        <w:t> snel radicaliseerde en de </w:t>
      </w:r>
      <w:hyperlink r:id="rId52" w:tooltip="Guillotine" w:history="1">
        <w:r w:rsidRPr="00DC7BB7">
          <w:rPr>
            <w:rFonts w:ascii="Arial" w:eastAsia="Times New Roman" w:hAnsi="Arial" w:cs="Arial"/>
            <w:color w:val="000000" w:themeColor="text1"/>
            <w:sz w:val="24"/>
            <w:szCs w:val="24"/>
            <w:u w:val="single"/>
            <w:lang w:eastAsia="nl-NL"/>
          </w:rPr>
          <w:t>guillotine</w:t>
        </w:r>
      </w:hyperlink>
      <w:r w:rsidRPr="00DC7BB7">
        <w:rPr>
          <w:rFonts w:ascii="Arial" w:eastAsia="Times New Roman" w:hAnsi="Arial" w:cs="Arial"/>
          <w:color w:val="000000" w:themeColor="text1"/>
          <w:sz w:val="24"/>
          <w:szCs w:val="24"/>
          <w:lang w:eastAsia="nl-NL"/>
        </w:rPr>
        <w:t> overuren draaide, werden de </w:t>
      </w:r>
      <w:hyperlink r:id="rId53" w:tooltip="Revolutie" w:history="1">
        <w:r w:rsidRPr="00DC7BB7">
          <w:rPr>
            <w:rFonts w:ascii="Arial" w:eastAsia="Times New Roman" w:hAnsi="Arial" w:cs="Arial"/>
            <w:color w:val="000000" w:themeColor="text1"/>
            <w:sz w:val="24"/>
            <w:szCs w:val="24"/>
            <w:u w:val="single"/>
            <w:lang w:eastAsia="nl-NL"/>
          </w:rPr>
          <w:t>revolutionaire</w:t>
        </w:r>
      </w:hyperlink>
      <w:r w:rsidRPr="00DC7BB7">
        <w:rPr>
          <w:rFonts w:ascii="Arial" w:eastAsia="Times New Roman" w:hAnsi="Arial" w:cs="Arial"/>
          <w:color w:val="000000" w:themeColor="text1"/>
          <w:sz w:val="24"/>
          <w:szCs w:val="24"/>
          <w:lang w:eastAsia="nl-NL"/>
        </w:rPr>
        <w:t> veranderingen in de Bataafse Republiek relatief vreedzaam doorgevoerd. Het land was al tweehonderd jaar een </w:t>
      </w:r>
      <w:hyperlink r:id="rId54" w:tooltip="Republiek der Zeven Verenigde Nederlanden" w:history="1">
        <w:r w:rsidRPr="00DC7BB7">
          <w:rPr>
            <w:rFonts w:ascii="Arial" w:eastAsia="Times New Roman" w:hAnsi="Arial" w:cs="Arial"/>
            <w:color w:val="000000" w:themeColor="text1"/>
            <w:sz w:val="24"/>
            <w:szCs w:val="24"/>
            <w:u w:val="single"/>
            <w:lang w:eastAsia="nl-NL"/>
          </w:rPr>
          <w:t>republiek</w:t>
        </w:r>
      </w:hyperlink>
      <w:r w:rsidRPr="00DC7BB7">
        <w:rPr>
          <w:rFonts w:ascii="Arial" w:eastAsia="Times New Roman" w:hAnsi="Arial" w:cs="Arial"/>
          <w:color w:val="000000" w:themeColor="text1"/>
          <w:sz w:val="24"/>
          <w:szCs w:val="24"/>
          <w:lang w:eastAsia="nl-NL"/>
        </w:rPr>
        <w:t>, en had dan ook geen tegenstribbelende </w:t>
      </w:r>
      <w:hyperlink r:id="rId55" w:tooltip="Aristocratie" w:history="1">
        <w:r w:rsidRPr="00DC7BB7">
          <w:rPr>
            <w:rFonts w:ascii="Arial" w:eastAsia="Times New Roman" w:hAnsi="Arial" w:cs="Arial"/>
            <w:color w:val="000000" w:themeColor="text1"/>
            <w:sz w:val="24"/>
            <w:szCs w:val="24"/>
            <w:u w:val="single"/>
            <w:lang w:eastAsia="nl-NL"/>
          </w:rPr>
          <w:t>edelen</w:t>
        </w:r>
      </w:hyperlink>
      <w:r w:rsidRPr="00DC7BB7">
        <w:rPr>
          <w:rFonts w:ascii="Arial" w:eastAsia="Times New Roman" w:hAnsi="Arial" w:cs="Arial"/>
          <w:color w:val="000000" w:themeColor="text1"/>
          <w:sz w:val="24"/>
          <w:szCs w:val="24"/>
          <w:lang w:eastAsia="nl-NL"/>
        </w:rPr>
        <w:t> die 'ingekort' moesten worden. Ook was in Frankrijk na de val van de fanatieke </w:t>
      </w:r>
      <w:proofErr w:type="spellStart"/>
      <w:r w:rsidR="00DC7BB7" w:rsidRPr="00DC7BB7">
        <w:rPr>
          <w:rFonts w:ascii="Arial" w:hAnsi="Arial" w:cs="Arial"/>
          <w:color w:val="000000" w:themeColor="text1"/>
          <w:sz w:val="24"/>
          <w:szCs w:val="24"/>
        </w:rPr>
        <w:fldChar w:fldCharType="begin"/>
      </w:r>
      <w:r w:rsidR="00DC7BB7" w:rsidRPr="00DC7BB7">
        <w:rPr>
          <w:rFonts w:ascii="Arial" w:hAnsi="Arial" w:cs="Arial"/>
          <w:color w:val="000000" w:themeColor="text1"/>
          <w:sz w:val="24"/>
          <w:szCs w:val="24"/>
        </w:rPr>
        <w:instrText xml:space="preserve"> HYPERLINK "https://nl.wikipedia.org/wiki/Maximilien_de_Robespierre" \o "Maximilien de Robespierre" </w:instrText>
      </w:r>
      <w:r w:rsidR="00DC7BB7" w:rsidRPr="00DC7BB7">
        <w:rPr>
          <w:rFonts w:ascii="Arial" w:hAnsi="Arial" w:cs="Arial"/>
          <w:color w:val="000000" w:themeColor="text1"/>
          <w:sz w:val="24"/>
          <w:szCs w:val="24"/>
        </w:rPr>
        <w:fldChar w:fldCharType="separate"/>
      </w:r>
      <w:r w:rsidRPr="00DC7BB7">
        <w:rPr>
          <w:rFonts w:ascii="Arial" w:eastAsia="Times New Roman" w:hAnsi="Arial" w:cs="Arial"/>
          <w:color w:val="000000" w:themeColor="text1"/>
          <w:sz w:val="24"/>
          <w:szCs w:val="24"/>
          <w:u w:val="single"/>
          <w:lang w:eastAsia="nl-NL"/>
        </w:rPr>
        <w:t>Robespierre</w:t>
      </w:r>
      <w:proofErr w:type="spellEnd"/>
      <w:r w:rsidR="00DC7BB7" w:rsidRPr="00DC7BB7">
        <w:rPr>
          <w:rFonts w:ascii="Arial" w:eastAsia="Times New Roman" w:hAnsi="Arial" w:cs="Arial"/>
          <w:color w:val="000000" w:themeColor="text1"/>
          <w:sz w:val="24"/>
          <w:szCs w:val="24"/>
          <w:u w:val="single"/>
          <w:lang w:eastAsia="nl-NL"/>
        </w:rPr>
        <w:fldChar w:fldCharType="end"/>
      </w:r>
      <w:r w:rsidRPr="00DC7BB7">
        <w:rPr>
          <w:rFonts w:ascii="Arial" w:eastAsia="Times New Roman" w:hAnsi="Arial" w:cs="Arial"/>
          <w:color w:val="000000" w:themeColor="text1"/>
          <w:sz w:val="24"/>
          <w:szCs w:val="24"/>
          <w:lang w:eastAsia="nl-NL"/>
        </w:rPr>
        <w:t> in 1794, de revolutie inmiddels een veel gematigder fase ingegaan onder het bewind van het </w:t>
      </w:r>
      <w:hyperlink r:id="rId56" w:tooltip="Directoire" w:history="1">
        <w:r w:rsidRPr="00DC7BB7">
          <w:rPr>
            <w:rFonts w:ascii="Arial" w:eastAsia="Times New Roman" w:hAnsi="Arial" w:cs="Arial"/>
            <w:color w:val="000000" w:themeColor="text1"/>
            <w:sz w:val="24"/>
            <w:szCs w:val="24"/>
            <w:u w:val="single"/>
            <w:lang w:eastAsia="nl-NL"/>
          </w:rPr>
          <w:t>Directoire</w:t>
        </w:r>
      </w:hyperlink>
      <w:r w:rsidRPr="00DC7BB7">
        <w:rPr>
          <w:rFonts w:ascii="Arial" w:eastAsia="Times New Roman" w:hAnsi="Arial" w:cs="Arial"/>
          <w:color w:val="000000" w:themeColor="text1"/>
          <w:sz w:val="24"/>
          <w:szCs w:val="24"/>
          <w:lang w:eastAsia="nl-NL"/>
        </w:rPr>
        <w:t>, waarbij de burgerij het heft in handen nam.</w:t>
      </w:r>
    </w:p>
    <w:p w:rsidR="00E53555" w:rsidRPr="00DC7BB7" w:rsidRDefault="00E53555" w:rsidP="00E53555">
      <w:pPr>
        <w:spacing w:before="120" w:after="120" w:line="240" w:lineRule="auto"/>
        <w:rPr>
          <w:rFonts w:ascii="Arial" w:eastAsia="Times New Roman" w:hAnsi="Arial" w:cs="Arial"/>
          <w:color w:val="000000" w:themeColor="text1"/>
          <w:sz w:val="24"/>
          <w:szCs w:val="24"/>
          <w:lang w:eastAsia="nl-NL"/>
        </w:rPr>
      </w:pPr>
      <w:r w:rsidRPr="00DC7BB7">
        <w:rPr>
          <w:rFonts w:ascii="Arial" w:eastAsia="Times New Roman" w:hAnsi="Arial" w:cs="Arial"/>
          <w:color w:val="000000" w:themeColor="text1"/>
          <w:sz w:val="24"/>
          <w:szCs w:val="24"/>
          <w:lang w:eastAsia="nl-NL"/>
        </w:rPr>
        <w:t>De omwenteling van 1795 was in feite een herhaling van de omwenteling van de </w:t>
      </w:r>
      <w:hyperlink r:id="rId57" w:tooltip="Patriotten" w:history="1">
        <w:r w:rsidRPr="00DC7BB7">
          <w:rPr>
            <w:rFonts w:ascii="Arial" w:eastAsia="Times New Roman" w:hAnsi="Arial" w:cs="Arial"/>
            <w:color w:val="000000" w:themeColor="text1"/>
            <w:sz w:val="24"/>
            <w:szCs w:val="24"/>
            <w:u w:val="single"/>
            <w:lang w:eastAsia="nl-NL"/>
          </w:rPr>
          <w:t>Patriotten</w:t>
        </w:r>
      </w:hyperlink>
      <w:r w:rsidRPr="00DC7BB7">
        <w:rPr>
          <w:rFonts w:ascii="Arial" w:eastAsia="Times New Roman" w:hAnsi="Arial" w:cs="Arial"/>
          <w:color w:val="000000" w:themeColor="text1"/>
          <w:sz w:val="24"/>
          <w:szCs w:val="24"/>
          <w:lang w:eastAsia="nl-NL"/>
        </w:rPr>
        <w:t>, die in 1787 met behulp van een </w:t>
      </w:r>
      <w:hyperlink r:id="rId58" w:tooltip="Pruisische inval" w:history="1">
        <w:r w:rsidRPr="00DC7BB7">
          <w:rPr>
            <w:rFonts w:ascii="Arial" w:eastAsia="Times New Roman" w:hAnsi="Arial" w:cs="Arial"/>
            <w:color w:val="000000" w:themeColor="text1"/>
            <w:sz w:val="24"/>
            <w:szCs w:val="24"/>
            <w:u w:val="single"/>
            <w:lang w:eastAsia="nl-NL"/>
          </w:rPr>
          <w:t>Pruisisch interventieleger was onderdrukt</w:t>
        </w:r>
      </w:hyperlink>
      <w:r w:rsidRPr="00DC7BB7">
        <w:rPr>
          <w:rFonts w:ascii="Arial" w:eastAsia="Times New Roman" w:hAnsi="Arial" w:cs="Arial"/>
          <w:color w:val="000000" w:themeColor="text1"/>
          <w:sz w:val="24"/>
          <w:szCs w:val="24"/>
          <w:lang w:eastAsia="nl-NL"/>
        </w:rPr>
        <w:t xml:space="preserve">. Veel leiders van de Bataafse Republiek waren </w:t>
      </w:r>
      <w:proofErr w:type="spellStart"/>
      <w:r w:rsidRPr="00DC7BB7">
        <w:rPr>
          <w:rFonts w:ascii="Arial" w:eastAsia="Times New Roman" w:hAnsi="Arial" w:cs="Arial"/>
          <w:color w:val="000000" w:themeColor="text1"/>
          <w:sz w:val="24"/>
          <w:szCs w:val="24"/>
          <w:lang w:eastAsia="nl-NL"/>
        </w:rPr>
        <w:t>patriotse</w:t>
      </w:r>
      <w:proofErr w:type="spellEnd"/>
      <w:r w:rsidRPr="00DC7BB7">
        <w:rPr>
          <w:rFonts w:ascii="Arial" w:eastAsia="Times New Roman" w:hAnsi="Arial" w:cs="Arial"/>
          <w:color w:val="000000" w:themeColor="text1"/>
          <w:sz w:val="24"/>
          <w:szCs w:val="24"/>
          <w:lang w:eastAsia="nl-NL"/>
        </w:rPr>
        <w:t xml:space="preserve"> politici, die in 1787 naar Frankrijk waren uitgeweken. Nu kregen zij, met Franse steun, de kans om alsnog hun idealen te verwezenlijken.</w:t>
      </w:r>
    </w:p>
    <w:p w:rsidR="00E53555" w:rsidRPr="00DC7BB7" w:rsidRDefault="00E53555" w:rsidP="00E53555">
      <w:pPr>
        <w:spacing w:before="120" w:after="120" w:line="240" w:lineRule="auto"/>
        <w:rPr>
          <w:rFonts w:ascii="Arial" w:eastAsia="Times New Roman" w:hAnsi="Arial" w:cs="Arial"/>
          <w:color w:val="000000" w:themeColor="text1"/>
          <w:sz w:val="24"/>
          <w:szCs w:val="24"/>
          <w:lang w:eastAsia="nl-NL"/>
        </w:rPr>
      </w:pPr>
      <w:r w:rsidRPr="00DC7BB7">
        <w:rPr>
          <w:rFonts w:ascii="Arial" w:eastAsia="Times New Roman" w:hAnsi="Arial" w:cs="Arial"/>
          <w:color w:val="000000" w:themeColor="text1"/>
          <w:sz w:val="24"/>
          <w:szCs w:val="24"/>
          <w:lang w:eastAsia="nl-NL"/>
        </w:rPr>
        <w:t>De oude Republiek der Zeven Verenigde Nederlanden was vanwege haar decentrale structuur op sommige gebieden altijd al tamelijk ineffectief geweest, en haar tekortkomingen waren met het verstrijken van de tijd steeds ernstiger geworden. De afzonderlijke provincies waren </w:t>
      </w:r>
      <w:hyperlink r:id="rId59" w:tooltip="Soevereiniteit" w:history="1">
        <w:r w:rsidRPr="00DC7BB7">
          <w:rPr>
            <w:rFonts w:ascii="Arial" w:eastAsia="Times New Roman" w:hAnsi="Arial" w:cs="Arial"/>
            <w:color w:val="000000" w:themeColor="text1"/>
            <w:sz w:val="24"/>
            <w:szCs w:val="24"/>
            <w:u w:val="single"/>
            <w:lang w:eastAsia="nl-NL"/>
          </w:rPr>
          <w:t>soeverein</w:t>
        </w:r>
      </w:hyperlink>
      <w:r w:rsidRPr="00DC7BB7">
        <w:rPr>
          <w:rFonts w:ascii="Arial" w:eastAsia="Times New Roman" w:hAnsi="Arial" w:cs="Arial"/>
          <w:color w:val="000000" w:themeColor="text1"/>
          <w:sz w:val="24"/>
          <w:szCs w:val="24"/>
          <w:lang w:eastAsia="nl-NL"/>
        </w:rPr>
        <w:t>, ieders instemming was dus nodig voor een besluit, waardoor de gezamenlijke besluitvorming soms jaren kon duren. Daarnaast was veel macht geconcentreerd geweest in handen van de zogenaamde </w:t>
      </w:r>
      <w:hyperlink r:id="rId60" w:tooltip="Regenten" w:history="1">
        <w:r w:rsidRPr="00DC7BB7">
          <w:rPr>
            <w:rFonts w:ascii="Arial" w:eastAsia="Times New Roman" w:hAnsi="Arial" w:cs="Arial"/>
            <w:color w:val="000000" w:themeColor="text1"/>
            <w:sz w:val="24"/>
            <w:szCs w:val="24"/>
            <w:u w:val="single"/>
            <w:lang w:eastAsia="nl-NL"/>
          </w:rPr>
          <w:t>regenten</w:t>
        </w:r>
      </w:hyperlink>
      <w:r w:rsidRPr="00DC7BB7">
        <w:rPr>
          <w:rFonts w:ascii="Arial" w:eastAsia="Times New Roman" w:hAnsi="Arial" w:cs="Arial"/>
          <w:color w:val="000000" w:themeColor="text1"/>
          <w:sz w:val="24"/>
          <w:szCs w:val="24"/>
          <w:lang w:eastAsia="nl-NL"/>
        </w:rPr>
        <w:t>, die in feite plaatselijke </w:t>
      </w:r>
      <w:hyperlink r:id="rId61" w:tooltip="Oligarchie" w:history="1">
        <w:r w:rsidRPr="00DC7BB7">
          <w:rPr>
            <w:rFonts w:ascii="Arial" w:eastAsia="Times New Roman" w:hAnsi="Arial" w:cs="Arial"/>
            <w:color w:val="000000" w:themeColor="text1"/>
            <w:sz w:val="24"/>
            <w:szCs w:val="24"/>
            <w:u w:val="single"/>
            <w:lang w:eastAsia="nl-NL"/>
          </w:rPr>
          <w:t>oligarchieën</w:t>
        </w:r>
      </w:hyperlink>
      <w:r w:rsidRPr="00DC7BB7">
        <w:rPr>
          <w:rFonts w:ascii="Arial" w:eastAsia="Times New Roman" w:hAnsi="Arial" w:cs="Arial"/>
          <w:color w:val="000000" w:themeColor="text1"/>
          <w:sz w:val="24"/>
          <w:szCs w:val="24"/>
          <w:lang w:eastAsia="nl-NL"/>
        </w:rPr>
        <w:t> vormden. De Bataafse Republiek maakte dan ook de overgang naar een meer gecentraliseerde regering, met uniforme rechtspraak, munteenheid, maten en gewichten, belastingheffing. Voorts kregen de katholieken, die al meer dan 200 jaar als tweederangsburgers een derde deel van de bevolking uitmaakten, voortaan gelijke burgerrechten, al zou het nog tot 1853 duren voordat de Katholieke hiërarchie in de Nederlandse kerkprovincie hersteld mocht worden.</w:t>
      </w:r>
    </w:p>
    <w:p w:rsidR="00E53555" w:rsidRPr="00DC7BB7" w:rsidRDefault="00E53555" w:rsidP="00E53555">
      <w:pPr>
        <w:spacing w:before="120" w:after="120" w:line="240" w:lineRule="auto"/>
        <w:rPr>
          <w:rFonts w:ascii="Arial" w:eastAsia="Times New Roman" w:hAnsi="Arial" w:cs="Arial"/>
          <w:color w:val="000000" w:themeColor="text1"/>
          <w:sz w:val="24"/>
          <w:szCs w:val="24"/>
          <w:lang w:eastAsia="nl-NL"/>
        </w:rPr>
      </w:pPr>
      <w:r w:rsidRPr="00DC7BB7">
        <w:rPr>
          <w:rFonts w:ascii="Arial" w:eastAsia="Times New Roman" w:hAnsi="Arial" w:cs="Arial"/>
          <w:color w:val="000000" w:themeColor="text1"/>
          <w:sz w:val="24"/>
          <w:szCs w:val="24"/>
          <w:lang w:eastAsia="nl-NL"/>
        </w:rPr>
        <w:t>Ondanks de anti-orangistische houding van de Patriotten zag iedere weldenkende bestuurder de noodzaak voor verandering en aldus werden veel van hun politieke en bestuurlijke hervormingen na de Franse tijd gehandhaafd in het </w:t>
      </w:r>
      <w:hyperlink r:id="rId62" w:tooltip="Verenigd Koninkrijk der Nederlanden" w:history="1">
        <w:r w:rsidRPr="00DC7BB7">
          <w:rPr>
            <w:rFonts w:ascii="Arial" w:eastAsia="Times New Roman" w:hAnsi="Arial" w:cs="Arial"/>
            <w:color w:val="000000" w:themeColor="text1"/>
            <w:sz w:val="24"/>
            <w:szCs w:val="24"/>
            <w:u w:val="single"/>
            <w:lang w:eastAsia="nl-NL"/>
          </w:rPr>
          <w:t>Verenigd Koninkrijk der Nederlanden</w:t>
        </w:r>
      </w:hyperlink>
      <w:r w:rsidRPr="00DC7BB7">
        <w:rPr>
          <w:rFonts w:ascii="Arial" w:eastAsia="Times New Roman" w:hAnsi="Arial" w:cs="Arial"/>
          <w:color w:val="000000" w:themeColor="text1"/>
          <w:sz w:val="24"/>
          <w:szCs w:val="24"/>
          <w:lang w:eastAsia="nl-NL"/>
        </w:rPr>
        <w:t>, dat in 1815 tot stand kwam.</w:t>
      </w:r>
    </w:p>
    <w:p w:rsidR="00E53555" w:rsidRPr="00DC7BB7" w:rsidRDefault="00E53555" w:rsidP="00E53555">
      <w:pPr>
        <w:spacing w:before="120" w:after="120" w:line="240" w:lineRule="auto"/>
        <w:rPr>
          <w:rFonts w:ascii="Arial" w:eastAsia="Times New Roman" w:hAnsi="Arial" w:cs="Arial"/>
          <w:color w:val="000000" w:themeColor="text1"/>
          <w:sz w:val="24"/>
          <w:szCs w:val="24"/>
          <w:lang w:eastAsia="nl-NL"/>
        </w:rPr>
      </w:pPr>
      <w:r w:rsidRPr="00DC7BB7">
        <w:rPr>
          <w:rFonts w:ascii="Arial" w:eastAsia="Times New Roman" w:hAnsi="Arial" w:cs="Arial"/>
          <w:color w:val="000000" w:themeColor="text1"/>
          <w:sz w:val="24"/>
          <w:szCs w:val="24"/>
          <w:lang w:eastAsia="nl-NL"/>
        </w:rPr>
        <w:t>De Republiek werd genoemd naar de </w:t>
      </w:r>
      <w:hyperlink r:id="rId63" w:tooltip="Bataven" w:history="1">
        <w:r w:rsidRPr="00DC7BB7">
          <w:rPr>
            <w:rFonts w:ascii="Arial" w:eastAsia="Times New Roman" w:hAnsi="Arial" w:cs="Arial"/>
            <w:color w:val="000000" w:themeColor="text1"/>
            <w:sz w:val="24"/>
            <w:szCs w:val="24"/>
            <w:u w:val="single"/>
            <w:lang w:eastAsia="nl-NL"/>
          </w:rPr>
          <w:t>Bataven</w:t>
        </w:r>
      </w:hyperlink>
      <w:r w:rsidRPr="00DC7BB7">
        <w:rPr>
          <w:rFonts w:ascii="Arial" w:eastAsia="Times New Roman" w:hAnsi="Arial" w:cs="Arial"/>
          <w:color w:val="000000" w:themeColor="text1"/>
          <w:sz w:val="24"/>
          <w:szCs w:val="24"/>
          <w:lang w:eastAsia="nl-NL"/>
        </w:rPr>
        <w:t>, een Germaanse stam die ten tijde van </w:t>
      </w:r>
      <w:hyperlink r:id="rId64" w:tooltip="Julius Caesar" w:history="1">
        <w:r w:rsidRPr="00DC7BB7">
          <w:rPr>
            <w:rFonts w:ascii="Arial" w:eastAsia="Times New Roman" w:hAnsi="Arial" w:cs="Arial"/>
            <w:color w:val="000000" w:themeColor="text1"/>
            <w:sz w:val="24"/>
            <w:szCs w:val="24"/>
            <w:u w:val="single"/>
            <w:lang w:eastAsia="nl-NL"/>
          </w:rPr>
          <w:t>Julius Caesar</w:t>
        </w:r>
      </w:hyperlink>
      <w:r w:rsidRPr="00DC7BB7">
        <w:rPr>
          <w:rFonts w:ascii="Arial" w:eastAsia="Times New Roman" w:hAnsi="Arial" w:cs="Arial"/>
          <w:color w:val="000000" w:themeColor="text1"/>
          <w:sz w:val="24"/>
          <w:szCs w:val="24"/>
          <w:lang w:eastAsia="nl-NL"/>
        </w:rPr>
        <w:t> de Nederlandse </w:t>
      </w:r>
      <w:hyperlink r:id="rId65" w:tooltip="Rivierdelta" w:history="1">
        <w:r w:rsidRPr="00DC7BB7">
          <w:rPr>
            <w:rFonts w:ascii="Arial" w:eastAsia="Times New Roman" w:hAnsi="Arial" w:cs="Arial"/>
            <w:color w:val="000000" w:themeColor="text1"/>
            <w:sz w:val="24"/>
            <w:szCs w:val="24"/>
            <w:u w:val="single"/>
            <w:lang w:eastAsia="nl-NL"/>
          </w:rPr>
          <w:t>delta</w:t>
        </w:r>
      </w:hyperlink>
      <w:r w:rsidRPr="00DC7BB7">
        <w:rPr>
          <w:rFonts w:ascii="Arial" w:eastAsia="Times New Roman" w:hAnsi="Arial" w:cs="Arial"/>
          <w:color w:val="000000" w:themeColor="text1"/>
          <w:sz w:val="24"/>
          <w:szCs w:val="24"/>
          <w:lang w:eastAsia="nl-NL"/>
        </w:rPr>
        <w:t> bewoonde. Gedurende de vroegmoderne tijd werden deze Bataven steeds meer gezien als voorouders van de inwoners van de Zeven Provinciën.</w:t>
      </w:r>
    </w:p>
    <w:p w:rsidR="00E53555" w:rsidRPr="00DC7BB7" w:rsidRDefault="00E53555" w:rsidP="00E53555">
      <w:pPr>
        <w:spacing w:before="120" w:after="120" w:line="240" w:lineRule="auto"/>
        <w:rPr>
          <w:rFonts w:ascii="Arial" w:eastAsia="Times New Roman" w:hAnsi="Arial" w:cs="Arial"/>
          <w:color w:val="000000" w:themeColor="text1"/>
          <w:sz w:val="24"/>
          <w:szCs w:val="24"/>
          <w:lang w:eastAsia="nl-NL"/>
        </w:rPr>
      </w:pPr>
      <w:r w:rsidRPr="00DC7BB7">
        <w:rPr>
          <w:rFonts w:ascii="Arial" w:eastAsia="Times New Roman" w:hAnsi="Arial" w:cs="Arial"/>
          <w:color w:val="000000" w:themeColor="text1"/>
          <w:sz w:val="24"/>
          <w:szCs w:val="24"/>
          <w:lang w:eastAsia="nl-NL"/>
        </w:rPr>
        <w:t>In tegenstelling tot Frankrijk kreeg de nieuwe Republiek geen terreurregime of schrikbewind. In de Republiek stonden </w:t>
      </w:r>
      <w:hyperlink r:id="rId66" w:tooltip="Democratie" w:history="1">
        <w:r w:rsidRPr="00DC7BB7">
          <w:rPr>
            <w:rFonts w:ascii="Arial" w:eastAsia="Times New Roman" w:hAnsi="Arial" w:cs="Arial"/>
            <w:color w:val="000000" w:themeColor="text1"/>
            <w:sz w:val="24"/>
            <w:szCs w:val="24"/>
            <w:u w:val="single"/>
            <w:lang w:eastAsia="nl-NL"/>
          </w:rPr>
          <w:t>democratische</w:t>
        </w:r>
      </w:hyperlink>
      <w:r w:rsidRPr="00DC7BB7">
        <w:rPr>
          <w:rFonts w:ascii="Arial" w:eastAsia="Times New Roman" w:hAnsi="Arial" w:cs="Arial"/>
          <w:color w:val="000000" w:themeColor="text1"/>
          <w:sz w:val="24"/>
          <w:szCs w:val="24"/>
          <w:lang w:eastAsia="nl-NL"/>
        </w:rPr>
        <w:t> principes hoog in het vaandel. De </w:t>
      </w:r>
      <w:hyperlink r:id="rId67" w:tooltip="Eerste Nationale Vergadering" w:history="1">
        <w:r w:rsidRPr="00DC7BB7">
          <w:rPr>
            <w:rFonts w:ascii="Arial" w:eastAsia="Times New Roman" w:hAnsi="Arial" w:cs="Arial"/>
            <w:color w:val="000000" w:themeColor="text1"/>
            <w:sz w:val="24"/>
            <w:szCs w:val="24"/>
            <w:u w:val="single"/>
            <w:lang w:eastAsia="nl-NL"/>
          </w:rPr>
          <w:t>Nationale Vergadering</w:t>
        </w:r>
      </w:hyperlink>
      <w:r w:rsidRPr="00DC7BB7">
        <w:rPr>
          <w:rFonts w:ascii="Arial" w:eastAsia="Times New Roman" w:hAnsi="Arial" w:cs="Arial"/>
          <w:color w:val="000000" w:themeColor="text1"/>
          <w:sz w:val="24"/>
          <w:szCs w:val="24"/>
          <w:lang w:eastAsia="nl-NL"/>
        </w:rPr>
        <w:t>, de eerste Nederlandse </w:t>
      </w:r>
      <w:hyperlink r:id="rId68" w:tooltip="Volksvertegenwoordiging" w:history="1">
        <w:r w:rsidRPr="00DC7BB7">
          <w:rPr>
            <w:rFonts w:ascii="Arial" w:eastAsia="Times New Roman" w:hAnsi="Arial" w:cs="Arial"/>
            <w:color w:val="000000" w:themeColor="text1"/>
            <w:sz w:val="24"/>
            <w:szCs w:val="24"/>
            <w:u w:val="single"/>
            <w:lang w:eastAsia="nl-NL"/>
          </w:rPr>
          <w:t>volksvertegenwoordiging</w:t>
        </w:r>
      </w:hyperlink>
      <w:r w:rsidRPr="00DC7BB7">
        <w:rPr>
          <w:rFonts w:ascii="Arial" w:eastAsia="Times New Roman" w:hAnsi="Arial" w:cs="Arial"/>
          <w:color w:val="000000" w:themeColor="text1"/>
          <w:sz w:val="24"/>
          <w:szCs w:val="24"/>
          <w:lang w:eastAsia="nl-NL"/>
        </w:rPr>
        <w:t>, kwam op 1 maart 1796 voor de eerste maal in zitting bijeen. </w:t>
      </w:r>
      <w:hyperlink r:id="rId69" w:tooltip="Pieter Paulus" w:history="1">
        <w:r w:rsidRPr="00DC7BB7">
          <w:rPr>
            <w:rFonts w:ascii="Arial" w:eastAsia="Times New Roman" w:hAnsi="Arial" w:cs="Arial"/>
            <w:color w:val="000000" w:themeColor="text1"/>
            <w:sz w:val="24"/>
            <w:szCs w:val="24"/>
            <w:u w:val="single"/>
            <w:lang w:eastAsia="nl-NL"/>
          </w:rPr>
          <w:t>Pieter Paulus</w:t>
        </w:r>
      </w:hyperlink>
      <w:r w:rsidRPr="00DC7BB7">
        <w:rPr>
          <w:rFonts w:ascii="Arial" w:eastAsia="Times New Roman" w:hAnsi="Arial" w:cs="Arial"/>
          <w:color w:val="000000" w:themeColor="text1"/>
          <w:sz w:val="24"/>
          <w:szCs w:val="24"/>
          <w:lang w:eastAsia="nl-NL"/>
        </w:rPr>
        <w:t>, de voorzitter, stierf enkele dagen later aan een </w:t>
      </w:r>
      <w:hyperlink r:id="rId70" w:tooltip="Longontsteking" w:history="1">
        <w:r w:rsidRPr="00DC7BB7">
          <w:rPr>
            <w:rFonts w:ascii="Arial" w:eastAsia="Times New Roman" w:hAnsi="Arial" w:cs="Arial"/>
            <w:color w:val="000000" w:themeColor="text1"/>
            <w:sz w:val="24"/>
            <w:szCs w:val="24"/>
            <w:u w:val="single"/>
            <w:lang w:eastAsia="nl-NL"/>
          </w:rPr>
          <w:t>longontsteking</w:t>
        </w:r>
      </w:hyperlink>
      <w:r w:rsidRPr="00DC7BB7">
        <w:rPr>
          <w:rFonts w:ascii="Arial" w:eastAsia="Times New Roman" w:hAnsi="Arial" w:cs="Arial"/>
          <w:color w:val="000000" w:themeColor="text1"/>
          <w:sz w:val="24"/>
          <w:szCs w:val="24"/>
          <w:lang w:eastAsia="nl-NL"/>
        </w:rPr>
        <w:t> die hij bij de inwijding opgelopen had. De tientallen commissies leidden tot trage besluitvorming. Bovendien ontstond er grote onenigheid over de provinciale bevoegdheden. De enige tekenen van interne politieke instabiliteit waren enkele </w:t>
      </w:r>
      <w:hyperlink r:id="rId71" w:tooltip="Staatsgreep" w:history="1">
        <w:r w:rsidRPr="00DC7BB7">
          <w:rPr>
            <w:rFonts w:ascii="Arial" w:eastAsia="Times New Roman" w:hAnsi="Arial" w:cs="Arial"/>
            <w:color w:val="000000" w:themeColor="text1"/>
            <w:sz w:val="24"/>
            <w:szCs w:val="24"/>
            <w:u w:val="single"/>
            <w:lang w:eastAsia="nl-NL"/>
          </w:rPr>
          <w:t>staatsgrepen</w:t>
        </w:r>
      </w:hyperlink>
      <w:r w:rsidRPr="00DC7BB7">
        <w:rPr>
          <w:rFonts w:ascii="Arial" w:eastAsia="Times New Roman" w:hAnsi="Arial" w:cs="Arial"/>
          <w:color w:val="000000" w:themeColor="text1"/>
          <w:sz w:val="24"/>
          <w:szCs w:val="24"/>
          <w:lang w:eastAsia="nl-NL"/>
        </w:rPr>
        <w:t xml:space="preserve"> in 1798, toen revolutionaire bevelhebbers geïrriteerd raakten over het trage tempo van de democratische hervormingen. Op 11 maart 1797 kregen de federalisten hun zin; de stemming over het </w:t>
      </w:r>
      <w:proofErr w:type="spellStart"/>
      <w:r w:rsidRPr="00DC7BB7">
        <w:rPr>
          <w:rFonts w:ascii="Arial" w:eastAsia="Times New Roman" w:hAnsi="Arial" w:cs="Arial"/>
          <w:color w:val="000000" w:themeColor="text1"/>
          <w:sz w:val="24"/>
          <w:szCs w:val="24"/>
          <w:lang w:eastAsia="nl-NL"/>
        </w:rPr>
        <w:t>ontwerp-grondwet</w:t>
      </w:r>
      <w:proofErr w:type="spellEnd"/>
      <w:r w:rsidRPr="00DC7BB7">
        <w:rPr>
          <w:rFonts w:ascii="Arial" w:eastAsia="Times New Roman" w:hAnsi="Arial" w:cs="Arial"/>
          <w:color w:val="000000" w:themeColor="text1"/>
          <w:sz w:val="24"/>
          <w:szCs w:val="24"/>
          <w:lang w:eastAsia="nl-NL"/>
        </w:rPr>
        <w:t xml:space="preserve"> op 1 en 2 augustus zou in de gewesten </w:t>
      </w:r>
      <w:proofErr w:type="spellStart"/>
      <w:r w:rsidRPr="00DC7BB7">
        <w:rPr>
          <w:rFonts w:ascii="Arial" w:eastAsia="Times New Roman" w:hAnsi="Arial" w:cs="Arial"/>
          <w:color w:val="000000" w:themeColor="text1"/>
          <w:sz w:val="24"/>
          <w:szCs w:val="24"/>
          <w:lang w:eastAsia="nl-NL"/>
        </w:rPr>
        <w:t>plaatsvinden.De</w:t>
      </w:r>
      <w:proofErr w:type="spellEnd"/>
      <w:r w:rsidRPr="00DC7BB7">
        <w:rPr>
          <w:rFonts w:ascii="Arial" w:eastAsia="Times New Roman" w:hAnsi="Arial" w:cs="Arial"/>
          <w:color w:val="000000" w:themeColor="text1"/>
          <w:sz w:val="24"/>
          <w:szCs w:val="24"/>
          <w:lang w:eastAsia="nl-NL"/>
        </w:rPr>
        <w:t xml:space="preserve"> </w:t>
      </w:r>
      <w:proofErr w:type="spellStart"/>
      <w:r w:rsidRPr="00DC7BB7">
        <w:rPr>
          <w:rFonts w:ascii="Arial" w:eastAsia="Times New Roman" w:hAnsi="Arial" w:cs="Arial"/>
          <w:color w:val="000000" w:themeColor="text1"/>
          <w:sz w:val="24"/>
          <w:szCs w:val="24"/>
          <w:lang w:eastAsia="nl-NL"/>
        </w:rPr>
        <w:t>unitarissen</w:t>
      </w:r>
      <w:proofErr w:type="spellEnd"/>
      <w:r w:rsidRPr="00DC7BB7">
        <w:rPr>
          <w:rFonts w:ascii="Arial" w:eastAsia="Times New Roman" w:hAnsi="Arial" w:cs="Arial"/>
          <w:color w:val="000000" w:themeColor="text1"/>
          <w:sz w:val="24"/>
          <w:szCs w:val="24"/>
          <w:lang w:eastAsia="nl-NL"/>
        </w:rPr>
        <w:t xml:space="preserve"> waren ontevreden. Een staatsgreep in januari 1798 leidde tot de noodzakelijke </w:t>
      </w:r>
      <w:r w:rsidRPr="00DC7BB7">
        <w:rPr>
          <w:rFonts w:ascii="Arial" w:eastAsia="Times New Roman" w:hAnsi="Arial" w:cs="Arial"/>
          <w:i/>
          <w:iCs/>
          <w:color w:val="000000" w:themeColor="text1"/>
          <w:sz w:val="24"/>
          <w:szCs w:val="24"/>
          <w:lang w:eastAsia="nl-NL"/>
        </w:rPr>
        <w:t>een- en ondeelbaarheid</w:t>
      </w:r>
      <w:r w:rsidRPr="00DC7BB7">
        <w:rPr>
          <w:rFonts w:ascii="Arial" w:eastAsia="Times New Roman" w:hAnsi="Arial" w:cs="Arial"/>
          <w:color w:val="000000" w:themeColor="text1"/>
          <w:sz w:val="24"/>
          <w:szCs w:val="24"/>
          <w:lang w:eastAsia="nl-NL"/>
        </w:rPr>
        <w:t>. De federalisten legden het af tegen de unitariërs.</w:t>
      </w:r>
    </w:p>
    <w:p w:rsidR="00E53555" w:rsidRPr="00DC7BB7" w:rsidRDefault="00E53555" w:rsidP="00E53555">
      <w:pPr>
        <w:spacing w:before="120" w:after="120" w:line="240" w:lineRule="auto"/>
        <w:rPr>
          <w:rFonts w:ascii="Arial" w:eastAsia="Times New Roman" w:hAnsi="Arial" w:cs="Arial"/>
          <w:b/>
          <w:color w:val="000000" w:themeColor="text1"/>
          <w:sz w:val="24"/>
          <w:szCs w:val="24"/>
          <w:lang w:eastAsia="nl-NL"/>
        </w:rPr>
      </w:pPr>
      <w:r w:rsidRPr="00DC7BB7">
        <w:rPr>
          <w:rFonts w:ascii="Arial" w:eastAsia="Times New Roman" w:hAnsi="Arial" w:cs="Arial"/>
          <w:b/>
          <w:color w:val="000000" w:themeColor="text1"/>
          <w:sz w:val="24"/>
          <w:szCs w:val="24"/>
          <w:lang w:eastAsia="nl-NL"/>
        </w:rPr>
        <w:t>Een grondwetswijziging in 1801 luidde het einde van de Bataafse Republiek in. De staat werd voortgezet onder de naam </w:t>
      </w:r>
      <w:hyperlink r:id="rId72" w:tooltip="Bataafs Gemenebest" w:history="1">
        <w:r w:rsidRPr="00DC7BB7">
          <w:rPr>
            <w:rFonts w:ascii="Arial" w:eastAsia="Times New Roman" w:hAnsi="Arial" w:cs="Arial"/>
            <w:b/>
            <w:color w:val="000000" w:themeColor="text1"/>
            <w:sz w:val="24"/>
            <w:szCs w:val="24"/>
            <w:lang w:eastAsia="nl-NL"/>
          </w:rPr>
          <w:t>Bataafs Gemenebest</w:t>
        </w:r>
      </w:hyperlink>
      <w:r w:rsidRPr="00DC7BB7">
        <w:rPr>
          <w:rFonts w:ascii="Arial" w:eastAsia="Times New Roman" w:hAnsi="Arial" w:cs="Arial"/>
          <w:b/>
          <w:color w:val="000000" w:themeColor="text1"/>
          <w:sz w:val="24"/>
          <w:szCs w:val="24"/>
          <w:lang w:eastAsia="nl-NL"/>
        </w:rPr>
        <w:t>.</w:t>
      </w:r>
    </w:p>
    <w:p w:rsidR="00E53555" w:rsidRPr="00DC7BB7" w:rsidRDefault="00E53555" w:rsidP="00E53555">
      <w:pPr>
        <w:spacing w:before="120" w:after="120" w:line="240" w:lineRule="auto"/>
        <w:rPr>
          <w:rFonts w:ascii="Arial" w:eastAsia="Times New Roman" w:hAnsi="Arial" w:cs="Arial"/>
          <w:color w:val="000000" w:themeColor="text1"/>
          <w:sz w:val="24"/>
          <w:szCs w:val="24"/>
          <w:lang w:eastAsia="nl-NL"/>
        </w:rPr>
      </w:pPr>
      <w:r w:rsidRPr="00DC7BB7">
        <w:rPr>
          <w:rFonts w:ascii="Arial" w:eastAsia="Times New Roman" w:hAnsi="Arial" w:cs="Arial"/>
          <w:color w:val="000000" w:themeColor="text1"/>
          <w:sz w:val="24"/>
          <w:szCs w:val="24"/>
          <w:lang w:eastAsia="nl-NL"/>
        </w:rPr>
        <w:t>Op militair gebied was het na de relatief vreedzame overname rustig gebleven. De Republiek lag niet binnen de gebieden waar de veldtochten plaatsvonden (Duitsland, Italië, Bohemen). Wel vond in het najaar van 1799 een </w:t>
      </w:r>
      <w:hyperlink r:id="rId73" w:tooltip="Brits-Russische expeditie naar Noord-Holland" w:history="1">
        <w:r w:rsidRPr="00DC7BB7">
          <w:rPr>
            <w:rFonts w:ascii="Arial" w:eastAsia="Times New Roman" w:hAnsi="Arial" w:cs="Arial"/>
            <w:color w:val="000000" w:themeColor="text1"/>
            <w:sz w:val="24"/>
            <w:szCs w:val="24"/>
            <w:lang w:eastAsia="nl-NL"/>
          </w:rPr>
          <w:t>Brits-Russische invasie</w:t>
        </w:r>
      </w:hyperlink>
      <w:r w:rsidRPr="00DC7BB7">
        <w:rPr>
          <w:rFonts w:ascii="Arial" w:eastAsia="Times New Roman" w:hAnsi="Arial" w:cs="Arial"/>
          <w:color w:val="000000" w:themeColor="text1"/>
          <w:sz w:val="24"/>
          <w:szCs w:val="24"/>
          <w:lang w:eastAsia="nl-NL"/>
        </w:rPr>
        <w:t> plaats in de kop van Holland. De geallieerden namen </w:t>
      </w:r>
      <w:hyperlink r:id="rId74" w:tooltip="Alkmaar" w:history="1">
        <w:r w:rsidRPr="00DC7BB7">
          <w:rPr>
            <w:rFonts w:ascii="Arial" w:eastAsia="Times New Roman" w:hAnsi="Arial" w:cs="Arial"/>
            <w:color w:val="000000" w:themeColor="text1"/>
            <w:sz w:val="24"/>
            <w:szCs w:val="24"/>
            <w:lang w:eastAsia="nl-NL"/>
          </w:rPr>
          <w:t>Alkmaar</w:t>
        </w:r>
      </w:hyperlink>
      <w:r w:rsidRPr="00DC7BB7">
        <w:rPr>
          <w:rFonts w:ascii="Arial" w:eastAsia="Times New Roman" w:hAnsi="Arial" w:cs="Arial"/>
          <w:color w:val="000000" w:themeColor="text1"/>
          <w:sz w:val="24"/>
          <w:szCs w:val="24"/>
          <w:lang w:eastAsia="nl-NL"/>
        </w:rPr>
        <w:t> in, maar werden ten slotte verslagen in de </w:t>
      </w:r>
      <w:hyperlink r:id="rId75" w:tooltip="Slag bij Castricum" w:history="1">
        <w:r w:rsidRPr="00DC7BB7">
          <w:rPr>
            <w:rFonts w:ascii="Arial" w:eastAsia="Times New Roman" w:hAnsi="Arial" w:cs="Arial"/>
            <w:color w:val="000000" w:themeColor="text1"/>
            <w:sz w:val="24"/>
            <w:szCs w:val="24"/>
            <w:lang w:eastAsia="nl-NL"/>
          </w:rPr>
          <w:t>Slag bij Castricum</w:t>
        </w:r>
      </w:hyperlink>
      <w:r w:rsidRPr="00DC7BB7">
        <w:rPr>
          <w:rFonts w:ascii="Arial" w:eastAsia="Times New Roman" w:hAnsi="Arial" w:cs="Arial"/>
          <w:color w:val="000000" w:themeColor="text1"/>
          <w:sz w:val="24"/>
          <w:szCs w:val="24"/>
          <w:lang w:eastAsia="nl-NL"/>
        </w:rPr>
        <w:t>.</w:t>
      </w:r>
    </w:p>
    <w:p w:rsidR="006B7466" w:rsidRDefault="006B7466" w:rsidP="00DC7BB7">
      <w:pPr>
        <w:rPr>
          <w:rFonts w:ascii="Arial" w:hAnsi="Arial" w:cs="Arial"/>
          <w:b/>
          <w:color w:val="000000" w:themeColor="text1"/>
          <w:sz w:val="24"/>
          <w:szCs w:val="24"/>
        </w:rPr>
      </w:pPr>
    </w:p>
    <w:p w:rsidR="006B7466" w:rsidRDefault="006B7466" w:rsidP="00DC7BB7">
      <w:pPr>
        <w:rPr>
          <w:rFonts w:ascii="Arial" w:hAnsi="Arial" w:cs="Arial"/>
          <w:b/>
          <w:color w:val="000000" w:themeColor="text1"/>
          <w:sz w:val="24"/>
          <w:szCs w:val="24"/>
        </w:rPr>
      </w:pPr>
    </w:p>
    <w:p w:rsidR="00E53555" w:rsidRPr="00DC7BB7" w:rsidRDefault="00E53555" w:rsidP="00DC7BB7">
      <w:pPr>
        <w:rPr>
          <w:rFonts w:ascii="Arial" w:hAnsi="Arial" w:cs="Arial"/>
          <w:b/>
          <w:color w:val="000000" w:themeColor="text1"/>
          <w:sz w:val="24"/>
          <w:szCs w:val="24"/>
        </w:rPr>
      </w:pPr>
      <w:r w:rsidRPr="00DC7BB7">
        <w:rPr>
          <w:rFonts w:ascii="Arial" w:hAnsi="Arial" w:cs="Arial"/>
          <w:b/>
          <w:color w:val="000000" w:themeColor="text1"/>
          <w:sz w:val="24"/>
          <w:szCs w:val="24"/>
        </w:rPr>
        <w:lastRenderedPageBreak/>
        <w:t>Departementen</w:t>
      </w:r>
    </w:p>
    <w:p w:rsidR="00E53555" w:rsidRPr="00DC7BB7" w:rsidRDefault="00E53555" w:rsidP="00E53555">
      <w:pPr>
        <w:shd w:val="clear" w:color="auto" w:fill="F8F9FA"/>
        <w:spacing w:after="0" w:line="240" w:lineRule="auto"/>
        <w:jc w:val="center"/>
        <w:rPr>
          <w:rFonts w:ascii="Arial" w:eastAsia="Times New Roman" w:hAnsi="Arial" w:cs="Arial"/>
          <w:color w:val="000000" w:themeColor="text1"/>
          <w:sz w:val="24"/>
          <w:szCs w:val="24"/>
          <w:lang w:eastAsia="nl-NL"/>
        </w:rPr>
      </w:pPr>
    </w:p>
    <w:p w:rsidR="00E53555" w:rsidRPr="00DC7BB7" w:rsidRDefault="00E53555" w:rsidP="00E53555">
      <w:pPr>
        <w:shd w:val="clear" w:color="auto" w:fill="F8F9FA"/>
        <w:spacing w:line="336" w:lineRule="atLeast"/>
        <w:rPr>
          <w:rFonts w:ascii="Arial" w:eastAsia="Times New Roman" w:hAnsi="Arial" w:cs="Arial"/>
          <w:b/>
          <w:color w:val="000000" w:themeColor="text1"/>
          <w:sz w:val="24"/>
          <w:szCs w:val="24"/>
          <w:lang w:eastAsia="nl-NL"/>
        </w:rPr>
      </w:pPr>
      <w:r w:rsidRPr="00DC7BB7">
        <w:rPr>
          <w:rFonts w:ascii="Arial" w:eastAsia="Times New Roman" w:hAnsi="Arial" w:cs="Arial"/>
          <w:b/>
          <w:color w:val="000000" w:themeColor="text1"/>
          <w:sz w:val="24"/>
          <w:szCs w:val="24"/>
          <w:lang w:eastAsia="nl-NL"/>
        </w:rPr>
        <w:t>Indeling van de departementen in de Bataafse Republiek </w:t>
      </w:r>
      <w:hyperlink r:id="rId76" w:tooltip="1799" w:history="1">
        <w:r w:rsidRPr="00DC7BB7">
          <w:rPr>
            <w:rFonts w:ascii="Arial" w:eastAsia="Times New Roman" w:hAnsi="Arial" w:cs="Arial"/>
            <w:b/>
            <w:color w:val="000000" w:themeColor="text1"/>
            <w:sz w:val="24"/>
            <w:szCs w:val="24"/>
            <w:u w:val="single"/>
            <w:lang w:eastAsia="nl-NL"/>
          </w:rPr>
          <w:t>1799</w:t>
        </w:r>
      </w:hyperlink>
      <w:r w:rsidRPr="00DC7BB7">
        <w:rPr>
          <w:rFonts w:ascii="Arial" w:eastAsia="Times New Roman" w:hAnsi="Arial" w:cs="Arial"/>
          <w:b/>
          <w:color w:val="000000" w:themeColor="text1"/>
          <w:sz w:val="24"/>
          <w:szCs w:val="24"/>
          <w:lang w:eastAsia="nl-NL"/>
        </w:rPr>
        <w:t> - </w:t>
      </w:r>
      <w:hyperlink r:id="rId77" w:tooltip="1802" w:history="1">
        <w:r w:rsidRPr="00DC7BB7">
          <w:rPr>
            <w:rFonts w:ascii="Arial" w:eastAsia="Times New Roman" w:hAnsi="Arial" w:cs="Arial"/>
            <w:b/>
            <w:color w:val="000000" w:themeColor="text1"/>
            <w:sz w:val="24"/>
            <w:szCs w:val="24"/>
            <w:u w:val="single"/>
            <w:lang w:eastAsia="nl-NL"/>
          </w:rPr>
          <w:t>1802</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DC7BB7" w:rsidRPr="00DC7BB7" w:rsidTr="00E53555">
        <w:trPr>
          <w:tblCellSpacing w:w="15" w:type="dxa"/>
        </w:trPr>
        <w:tc>
          <w:tcPr>
            <w:tcW w:w="0" w:type="auto"/>
            <w:vAlign w:val="center"/>
            <w:hideMark/>
          </w:tcPr>
          <w:p w:rsidR="00E53555" w:rsidRPr="00DC7BB7" w:rsidRDefault="00DC7BB7" w:rsidP="00E53555">
            <w:pPr>
              <w:spacing w:before="120" w:after="120" w:line="240" w:lineRule="auto"/>
              <w:rPr>
                <w:rFonts w:ascii="Arial" w:eastAsia="Times New Roman" w:hAnsi="Arial" w:cs="Arial"/>
                <w:color w:val="000000" w:themeColor="text1"/>
                <w:sz w:val="24"/>
                <w:szCs w:val="24"/>
                <w:lang w:eastAsia="nl-NL"/>
              </w:rPr>
            </w:pPr>
            <w:r w:rsidRPr="00DC7BB7">
              <w:rPr>
                <w:rFonts w:ascii="Arial" w:eastAsia="Times New Roman" w:hAnsi="Arial" w:cs="Arial"/>
                <w:noProof/>
                <w:color w:val="000000" w:themeColor="text1"/>
                <w:sz w:val="24"/>
                <w:szCs w:val="24"/>
                <w:lang w:eastAsia="nl-NL"/>
              </w:rPr>
              <w:drawing>
                <wp:anchor distT="0" distB="0" distL="114300" distR="114300" simplePos="0" relativeHeight="251661312" behindDoc="0" locked="0" layoutInCell="1" allowOverlap="1">
                  <wp:simplePos x="0" y="0"/>
                  <wp:positionH relativeFrom="column">
                    <wp:posOffset>-9226</wp:posOffset>
                  </wp:positionH>
                  <wp:positionV relativeFrom="paragraph">
                    <wp:posOffset>486</wp:posOffset>
                  </wp:positionV>
                  <wp:extent cx="1905000" cy="3067050"/>
                  <wp:effectExtent l="0" t="0" r="0" b="0"/>
                  <wp:wrapThrough wrapText="bothSides">
                    <wp:wrapPolygon edited="0">
                      <wp:start x="0" y="0"/>
                      <wp:lineTo x="0" y="21466"/>
                      <wp:lineTo x="21384" y="21466"/>
                      <wp:lineTo x="21384" y="0"/>
                      <wp:lineTo x="0" y="0"/>
                    </wp:wrapPolygon>
                  </wp:wrapThrough>
                  <wp:docPr id="1" name="Afbeelding 1" descr="https://upload.wikimedia.org/wikipedia/commons/thumb/d/d0/1798bataafscherepubliek.svg/200px-1798bataafscherepubliek.svg.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d/d0/1798bataafscherepubliek.svg/200px-1798bataafscherepubliek.svg.pn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905000" cy="306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3555" w:rsidRPr="00DC7BB7">
              <w:rPr>
                <w:rFonts w:ascii="Arial" w:eastAsia="Times New Roman" w:hAnsi="Arial" w:cs="Arial"/>
                <w:color w:val="000000" w:themeColor="text1"/>
                <w:sz w:val="24"/>
                <w:szCs w:val="24"/>
                <w:lang w:eastAsia="nl-NL"/>
              </w:rPr>
              <w:t>In de </w:t>
            </w:r>
            <w:hyperlink r:id="rId80" w:tooltip="Staatsregeling 1798" w:history="1">
              <w:r w:rsidR="00E53555" w:rsidRPr="00DC7BB7">
                <w:rPr>
                  <w:rFonts w:ascii="Arial" w:eastAsia="Times New Roman" w:hAnsi="Arial" w:cs="Arial"/>
                  <w:color w:val="000000" w:themeColor="text1"/>
                  <w:sz w:val="24"/>
                  <w:szCs w:val="24"/>
                  <w:lang w:eastAsia="nl-NL"/>
                </w:rPr>
                <w:t>Staatsregeling 1798</w:t>
              </w:r>
            </w:hyperlink>
            <w:r w:rsidR="00E53555" w:rsidRPr="00DC7BB7">
              <w:rPr>
                <w:rFonts w:ascii="Arial" w:eastAsia="Times New Roman" w:hAnsi="Arial" w:cs="Arial"/>
                <w:color w:val="000000" w:themeColor="text1"/>
                <w:sz w:val="24"/>
                <w:szCs w:val="24"/>
                <w:lang w:eastAsia="nl-NL"/>
              </w:rPr>
              <w:t> (artikel 3) werd de departementale indeling van de republiek vastgesteld. De gewesten werden opgeheven en er kwam een departementale indeling volgens Frans model, waarbij </w:t>
            </w:r>
            <w:hyperlink r:id="rId81" w:tooltip="Indeling van Nederland tijdens de Republiek" w:history="1">
              <w:r w:rsidR="00E53555" w:rsidRPr="00DC7BB7">
                <w:rPr>
                  <w:rFonts w:ascii="Arial" w:eastAsia="Times New Roman" w:hAnsi="Arial" w:cs="Arial"/>
                  <w:color w:val="000000" w:themeColor="text1"/>
                  <w:sz w:val="24"/>
                  <w:szCs w:val="24"/>
                  <w:lang w:eastAsia="nl-NL"/>
                </w:rPr>
                <w:t>de oude gewestgrenzen</w:t>
              </w:r>
            </w:hyperlink>
            <w:r w:rsidR="00E53555" w:rsidRPr="00DC7BB7">
              <w:rPr>
                <w:rFonts w:ascii="Arial" w:eastAsia="Times New Roman" w:hAnsi="Arial" w:cs="Arial"/>
                <w:color w:val="000000" w:themeColor="text1"/>
                <w:sz w:val="24"/>
                <w:szCs w:val="24"/>
                <w:lang w:eastAsia="nl-NL"/>
              </w:rPr>
              <w:t> verdwenen. Deze indeling werd bij wet van 30 maart 1799 nader geregeld. De volgende departementen werden ingesteld:</w:t>
            </w:r>
          </w:p>
          <w:p w:rsidR="00E53555" w:rsidRPr="00DC7BB7" w:rsidRDefault="00CE2591" w:rsidP="00E53555">
            <w:pPr>
              <w:spacing w:before="120" w:after="120" w:line="240" w:lineRule="auto"/>
              <w:rPr>
                <w:rFonts w:ascii="Arial" w:eastAsia="Times New Roman" w:hAnsi="Arial" w:cs="Arial"/>
                <w:color w:val="000000" w:themeColor="text1"/>
                <w:sz w:val="24"/>
                <w:szCs w:val="24"/>
                <w:lang w:eastAsia="nl-NL"/>
              </w:rPr>
            </w:pPr>
            <w:hyperlink r:id="rId82" w:tooltip="Departement van de Eems" w:history="1">
              <w:r w:rsidR="00E53555" w:rsidRPr="00DC7BB7">
                <w:rPr>
                  <w:rFonts w:ascii="Arial" w:eastAsia="Times New Roman" w:hAnsi="Arial" w:cs="Arial"/>
                  <w:color w:val="000000" w:themeColor="text1"/>
                  <w:sz w:val="24"/>
                  <w:szCs w:val="24"/>
                  <w:lang w:eastAsia="nl-NL"/>
                </w:rPr>
                <w:t>Eerste Departement: van den Eems</w:t>
              </w:r>
            </w:hyperlink>
          </w:p>
          <w:p w:rsidR="00E53555" w:rsidRPr="00DC7BB7" w:rsidRDefault="00CE2591" w:rsidP="00E53555">
            <w:pPr>
              <w:spacing w:before="120" w:after="120" w:line="240" w:lineRule="auto"/>
              <w:rPr>
                <w:rFonts w:ascii="Arial" w:eastAsia="Times New Roman" w:hAnsi="Arial" w:cs="Arial"/>
                <w:color w:val="000000" w:themeColor="text1"/>
                <w:sz w:val="24"/>
                <w:szCs w:val="24"/>
                <w:lang w:eastAsia="nl-NL"/>
              </w:rPr>
            </w:pPr>
            <w:hyperlink r:id="rId83" w:tooltip="Departement van de Oude IJssel" w:history="1">
              <w:r w:rsidR="00E53555" w:rsidRPr="00DC7BB7">
                <w:rPr>
                  <w:rFonts w:ascii="Arial" w:eastAsia="Times New Roman" w:hAnsi="Arial" w:cs="Arial"/>
                  <w:color w:val="000000" w:themeColor="text1"/>
                  <w:sz w:val="24"/>
                  <w:szCs w:val="24"/>
                  <w:lang w:eastAsia="nl-NL"/>
                </w:rPr>
                <w:t xml:space="preserve">Tweede Departement: van den Ouden </w:t>
              </w:r>
              <w:proofErr w:type="spellStart"/>
              <w:r w:rsidR="00E53555" w:rsidRPr="00DC7BB7">
                <w:rPr>
                  <w:rFonts w:ascii="Arial" w:eastAsia="Times New Roman" w:hAnsi="Arial" w:cs="Arial"/>
                  <w:color w:val="000000" w:themeColor="text1"/>
                  <w:sz w:val="24"/>
                  <w:szCs w:val="24"/>
                  <w:lang w:eastAsia="nl-NL"/>
                </w:rPr>
                <w:t>Yssel</w:t>
              </w:r>
              <w:proofErr w:type="spellEnd"/>
            </w:hyperlink>
          </w:p>
          <w:p w:rsidR="00E53555" w:rsidRPr="00DC7BB7" w:rsidRDefault="00CE2591" w:rsidP="00E53555">
            <w:pPr>
              <w:spacing w:before="120" w:after="120" w:line="240" w:lineRule="auto"/>
              <w:rPr>
                <w:rFonts w:ascii="Arial" w:eastAsia="Times New Roman" w:hAnsi="Arial" w:cs="Arial"/>
                <w:color w:val="000000" w:themeColor="text1"/>
                <w:sz w:val="24"/>
                <w:szCs w:val="24"/>
                <w:lang w:eastAsia="nl-NL"/>
              </w:rPr>
            </w:pPr>
            <w:hyperlink r:id="rId84" w:tooltip="Departement van de Rijn" w:history="1">
              <w:r w:rsidR="00E53555" w:rsidRPr="00DC7BB7">
                <w:rPr>
                  <w:rFonts w:ascii="Arial" w:eastAsia="Times New Roman" w:hAnsi="Arial" w:cs="Arial"/>
                  <w:color w:val="000000" w:themeColor="text1"/>
                  <w:sz w:val="24"/>
                  <w:szCs w:val="24"/>
                  <w:lang w:eastAsia="nl-NL"/>
                </w:rPr>
                <w:t>Derde Departement: van den Rhijn</w:t>
              </w:r>
            </w:hyperlink>
          </w:p>
          <w:p w:rsidR="00E53555" w:rsidRPr="00DC7BB7" w:rsidRDefault="00CE2591" w:rsidP="00E53555">
            <w:pPr>
              <w:spacing w:before="120" w:after="120" w:line="240" w:lineRule="auto"/>
              <w:rPr>
                <w:rFonts w:ascii="Arial" w:eastAsia="Times New Roman" w:hAnsi="Arial" w:cs="Arial"/>
                <w:color w:val="000000" w:themeColor="text1"/>
                <w:sz w:val="24"/>
                <w:szCs w:val="24"/>
                <w:lang w:eastAsia="nl-NL"/>
              </w:rPr>
            </w:pPr>
            <w:hyperlink r:id="rId85" w:tooltip="Departement van de Amstel" w:history="1">
              <w:r w:rsidR="00E53555" w:rsidRPr="00DC7BB7">
                <w:rPr>
                  <w:rFonts w:ascii="Arial" w:eastAsia="Times New Roman" w:hAnsi="Arial" w:cs="Arial"/>
                  <w:color w:val="000000" w:themeColor="text1"/>
                  <w:sz w:val="24"/>
                  <w:szCs w:val="24"/>
                  <w:lang w:eastAsia="nl-NL"/>
                </w:rPr>
                <w:t>Vierde Departement: van den Amstel</w:t>
              </w:r>
            </w:hyperlink>
          </w:p>
          <w:p w:rsidR="00E53555" w:rsidRPr="00DC7BB7" w:rsidRDefault="00CE2591" w:rsidP="00E53555">
            <w:pPr>
              <w:spacing w:before="120" w:after="120" w:line="240" w:lineRule="auto"/>
              <w:rPr>
                <w:rFonts w:ascii="Arial" w:eastAsia="Times New Roman" w:hAnsi="Arial" w:cs="Arial"/>
                <w:color w:val="000000" w:themeColor="text1"/>
                <w:sz w:val="24"/>
                <w:szCs w:val="24"/>
                <w:lang w:eastAsia="nl-NL"/>
              </w:rPr>
            </w:pPr>
            <w:hyperlink r:id="rId86" w:tooltip="Departement van Texel" w:history="1">
              <w:r w:rsidR="00E53555" w:rsidRPr="00DC7BB7">
                <w:rPr>
                  <w:rFonts w:ascii="Arial" w:eastAsia="Times New Roman" w:hAnsi="Arial" w:cs="Arial"/>
                  <w:color w:val="000000" w:themeColor="text1"/>
                  <w:sz w:val="24"/>
                  <w:szCs w:val="24"/>
                  <w:lang w:eastAsia="nl-NL"/>
                </w:rPr>
                <w:t>Vijfde Departement: van Texel</w:t>
              </w:r>
            </w:hyperlink>
          </w:p>
          <w:p w:rsidR="00E53555" w:rsidRPr="00DC7BB7" w:rsidRDefault="00CE2591" w:rsidP="00E53555">
            <w:pPr>
              <w:spacing w:before="120" w:after="120" w:line="240" w:lineRule="auto"/>
              <w:rPr>
                <w:rFonts w:ascii="Arial" w:eastAsia="Times New Roman" w:hAnsi="Arial" w:cs="Arial"/>
                <w:color w:val="000000" w:themeColor="text1"/>
                <w:sz w:val="24"/>
                <w:szCs w:val="24"/>
                <w:lang w:eastAsia="nl-NL"/>
              </w:rPr>
            </w:pPr>
            <w:hyperlink r:id="rId87" w:tooltip="Departement van de Delf" w:history="1">
              <w:r w:rsidR="00E53555" w:rsidRPr="00DC7BB7">
                <w:rPr>
                  <w:rFonts w:ascii="Arial" w:eastAsia="Times New Roman" w:hAnsi="Arial" w:cs="Arial"/>
                  <w:color w:val="000000" w:themeColor="text1"/>
                  <w:sz w:val="24"/>
                  <w:szCs w:val="24"/>
                  <w:lang w:eastAsia="nl-NL"/>
                </w:rPr>
                <w:t>Zesde Departement: van de Delf</w:t>
              </w:r>
            </w:hyperlink>
          </w:p>
          <w:p w:rsidR="00E53555" w:rsidRPr="00DC7BB7" w:rsidRDefault="00CE2591" w:rsidP="00E53555">
            <w:pPr>
              <w:spacing w:before="120" w:after="120" w:line="240" w:lineRule="auto"/>
              <w:rPr>
                <w:rFonts w:ascii="Arial" w:eastAsia="Times New Roman" w:hAnsi="Arial" w:cs="Arial"/>
                <w:color w:val="000000" w:themeColor="text1"/>
                <w:sz w:val="24"/>
                <w:szCs w:val="24"/>
                <w:lang w:eastAsia="nl-NL"/>
              </w:rPr>
            </w:pPr>
            <w:hyperlink r:id="rId88" w:tooltip="Departement van de Dommel" w:history="1">
              <w:r w:rsidR="00E53555" w:rsidRPr="00DC7BB7">
                <w:rPr>
                  <w:rFonts w:ascii="Arial" w:eastAsia="Times New Roman" w:hAnsi="Arial" w:cs="Arial"/>
                  <w:color w:val="000000" w:themeColor="text1"/>
                  <w:sz w:val="24"/>
                  <w:szCs w:val="24"/>
                  <w:lang w:eastAsia="nl-NL"/>
                </w:rPr>
                <w:t>Zevende Departement: van de Dommel</w:t>
              </w:r>
            </w:hyperlink>
          </w:p>
          <w:p w:rsidR="00E53555" w:rsidRPr="00DC7BB7" w:rsidRDefault="00CE2591" w:rsidP="00E53555">
            <w:pPr>
              <w:spacing w:before="120" w:after="120" w:line="240" w:lineRule="auto"/>
              <w:rPr>
                <w:rFonts w:ascii="Times New Roman" w:eastAsia="Times New Roman" w:hAnsi="Times New Roman" w:cs="Times New Roman"/>
                <w:color w:val="000000" w:themeColor="text1"/>
                <w:sz w:val="24"/>
                <w:szCs w:val="24"/>
                <w:lang w:eastAsia="nl-NL"/>
              </w:rPr>
            </w:pPr>
            <w:hyperlink r:id="rId89" w:tooltip="Departement van de Schelde en Maas" w:history="1">
              <w:r w:rsidR="00E53555" w:rsidRPr="00DC7BB7">
                <w:rPr>
                  <w:rFonts w:ascii="Arial" w:eastAsia="Times New Roman" w:hAnsi="Arial" w:cs="Arial"/>
                  <w:color w:val="000000" w:themeColor="text1"/>
                  <w:sz w:val="24"/>
                  <w:szCs w:val="24"/>
                  <w:lang w:eastAsia="nl-NL"/>
                </w:rPr>
                <w:t>Achtste Departement: van de Schelde en Maas</w:t>
              </w:r>
            </w:hyperlink>
          </w:p>
        </w:tc>
      </w:tr>
    </w:tbl>
    <w:p w:rsidR="00E53555" w:rsidRPr="00DC7BB7" w:rsidRDefault="00E53555" w:rsidP="00E53555">
      <w:pPr>
        <w:spacing w:before="120" w:after="120" w:line="240" w:lineRule="auto"/>
        <w:rPr>
          <w:rFonts w:ascii="Arial" w:eastAsia="Times New Roman" w:hAnsi="Arial" w:cs="Arial"/>
          <w:color w:val="000000" w:themeColor="text1"/>
          <w:sz w:val="24"/>
          <w:szCs w:val="24"/>
          <w:lang w:eastAsia="nl-NL"/>
        </w:rPr>
      </w:pPr>
      <w:r w:rsidRPr="00DC7BB7">
        <w:rPr>
          <w:rFonts w:ascii="Arial" w:eastAsia="Times New Roman" w:hAnsi="Arial" w:cs="Arial"/>
          <w:color w:val="000000" w:themeColor="text1"/>
          <w:sz w:val="24"/>
          <w:szCs w:val="24"/>
          <w:lang w:eastAsia="nl-NL"/>
        </w:rPr>
        <w:t>Bij wet van 21 juni 1802 werd de departementale indeling van het rijk opnieuw vastgesteld. Daarbij werd de departementale indeling van 1799 teruggedraaid; de bekende historische gewestnamen en -indelingen werden weer verwerkt in de departementale structuur.</w:t>
      </w:r>
    </w:p>
    <w:p w:rsidR="00236064" w:rsidRPr="00DC7BB7" w:rsidRDefault="00236064">
      <w:pPr>
        <w:rPr>
          <w:color w:val="000000" w:themeColor="text1"/>
          <w:sz w:val="24"/>
          <w:szCs w:val="24"/>
        </w:rPr>
      </w:pPr>
    </w:p>
    <w:sectPr w:rsidR="00236064" w:rsidRPr="00DC7BB7" w:rsidSect="005460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966C2"/>
    <w:multiLevelType w:val="multilevel"/>
    <w:tmpl w:val="F84A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55"/>
    <w:rsid w:val="002127DA"/>
    <w:rsid w:val="00236064"/>
    <w:rsid w:val="00546081"/>
    <w:rsid w:val="006B7466"/>
    <w:rsid w:val="00CE2591"/>
    <w:rsid w:val="00DC7BB7"/>
    <w:rsid w:val="00E53555"/>
    <w:rsid w:val="00EE2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FD6F4-F49D-4D47-9326-6B79E0A3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53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5355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355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53555"/>
    <w:rPr>
      <w:rFonts w:ascii="Times New Roman" w:eastAsia="Times New Roman" w:hAnsi="Times New Roman" w:cs="Times New Roman"/>
      <w:b/>
      <w:bCs/>
      <w:sz w:val="36"/>
      <w:szCs w:val="36"/>
      <w:lang w:eastAsia="nl-NL"/>
    </w:rPr>
  </w:style>
  <w:style w:type="paragraph" w:customStyle="1" w:styleId="msonormal0">
    <w:name w:val="msonormal"/>
    <w:basedOn w:val="Standaard"/>
    <w:rsid w:val="00E535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53555"/>
    <w:rPr>
      <w:color w:val="0000FF"/>
      <w:u w:val="single"/>
    </w:rPr>
  </w:style>
  <w:style w:type="character" w:styleId="GevolgdeHyperlink">
    <w:name w:val="FollowedHyperlink"/>
    <w:basedOn w:val="Standaardalinea-lettertype"/>
    <w:uiPriority w:val="99"/>
    <w:semiHidden/>
    <w:unhideWhenUsed/>
    <w:rsid w:val="00E53555"/>
    <w:rPr>
      <w:color w:val="800080"/>
      <w:u w:val="single"/>
    </w:rPr>
  </w:style>
  <w:style w:type="character" w:customStyle="1" w:styleId="apple-converted-space">
    <w:name w:val="apple-converted-space"/>
    <w:basedOn w:val="Standaardalinea-lettertype"/>
    <w:rsid w:val="00E53555"/>
  </w:style>
  <w:style w:type="paragraph" w:styleId="Normaalweb">
    <w:name w:val="Normal (Web)"/>
    <w:basedOn w:val="Standaard"/>
    <w:uiPriority w:val="99"/>
    <w:semiHidden/>
    <w:unhideWhenUsed/>
    <w:rsid w:val="00E535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53555"/>
    <w:rPr>
      <w:b/>
      <w:bCs/>
    </w:rPr>
  </w:style>
  <w:style w:type="character" w:customStyle="1" w:styleId="toctoggle">
    <w:name w:val="toctoggle"/>
    <w:basedOn w:val="Standaardalinea-lettertype"/>
    <w:rsid w:val="00E53555"/>
  </w:style>
  <w:style w:type="character" w:customStyle="1" w:styleId="tocnumber">
    <w:name w:val="tocnumber"/>
    <w:basedOn w:val="Standaardalinea-lettertype"/>
    <w:rsid w:val="00E53555"/>
  </w:style>
  <w:style w:type="character" w:customStyle="1" w:styleId="toctext">
    <w:name w:val="toctext"/>
    <w:basedOn w:val="Standaardalinea-lettertype"/>
    <w:rsid w:val="00E53555"/>
  </w:style>
  <w:style w:type="character" w:customStyle="1" w:styleId="mw-headline">
    <w:name w:val="mw-headline"/>
    <w:basedOn w:val="Standaardalinea-lettertype"/>
    <w:rsid w:val="00E53555"/>
  </w:style>
  <w:style w:type="character" w:customStyle="1" w:styleId="mw-editsection">
    <w:name w:val="mw-editsection"/>
    <w:basedOn w:val="Standaardalinea-lettertype"/>
    <w:rsid w:val="00E53555"/>
  </w:style>
  <w:style w:type="character" w:customStyle="1" w:styleId="mw-editsection-bracket">
    <w:name w:val="mw-editsection-bracket"/>
    <w:basedOn w:val="Standaardalinea-lettertype"/>
    <w:rsid w:val="00E5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057758">
      <w:bodyDiv w:val="1"/>
      <w:marLeft w:val="0"/>
      <w:marRight w:val="0"/>
      <w:marTop w:val="0"/>
      <w:marBottom w:val="0"/>
      <w:divBdr>
        <w:top w:val="none" w:sz="0" w:space="0" w:color="auto"/>
        <w:left w:val="none" w:sz="0" w:space="0" w:color="auto"/>
        <w:bottom w:val="none" w:sz="0" w:space="0" w:color="auto"/>
        <w:right w:val="none" w:sz="0" w:space="0" w:color="auto"/>
      </w:divBdr>
      <w:divsChild>
        <w:div w:id="2056662764">
          <w:marLeft w:val="0"/>
          <w:marRight w:val="0"/>
          <w:marTop w:val="0"/>
          <w:marBottom w:val="0"/>
          <w:divBdr>
            <w:top w:val="none" w:sz="0" w:space="0" w:color="auto"/>
            <w:left w:val="none" w:sz="0" w:space="0" w:color="auto"/>
            <w:bottom w:val="none" w:sz="0" w:space="0" w:color="auto"/>
            <w:right w:val="none" w:sz="0" w:space="0" w:color="auto"/>
          </w:divBdr>
          <w:divsChild>
            <w:div w:id="292830562">
              <w:marLeft w:val="0"/>
              <w:marRight w:val="0"/>
              <w:marTop w:val="0"/>
              <w:marBottom w:val="0"/>
              <w:divBdr>
                <w:top w:val="none" w:sz="0" w:space="0" w:color="auto"/>
                <w:left w:val="none" w:sz="0" w:space="0" w:color="auto"/>
                <w:bottom w:val="none" w:sz="0" w:space="0" w:color="auto"/>
                <w:right w:val="none" w:sz="0" w:space="0" w:color="auto"/>
              </w:divBdr>
              <w:divsChild>
                <w:div w:id="1843275626">
                  <w:marLeft w:val="336"/>
                  <w:marRight w:val="0"/>
                  <w:marTop w:val="120"/>
                  <w:marBottom w:val="312"/>
                  <w:divBdr>
                    <w:top w:val="none" w:sz="0" w:space="0" w:color="auto"/>
                    <w:left w:val="none" w:sz="0" w:space="0" w:color="auto"/>
                    <w:bottom w:val="none" w:sz="0" w:space="0" w:color="auto"/>
                    <w:right w:val="none" w:sz="0" w:space="0" w:color="auto"/>
                  </w:divBdr>
                  <w:divsChild>
                    <w:div w:id="17867313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41182690">
                  <w:marLeft w:val="0"/>
                  <w:marRight w:val="0"/>
                  <w:marTop w:val="0"/>
                  <w:marBottom w:val="0"/>
                  <w:divBdr>
                    <w:top w:val="single" w:sz="6" w:space="5" w:color="A2A9B1"/>
                    <w:left w:val="single" w:sz="6" w:space="5" w:color="A2A9B1"/>
                    <w:bottom w:val="single" w:sz="6" w:space="5" w:color="A2A9B1"/>
                    <w:right w:val="single" w:sz="6" w:space="5" w:color="A2A9B1"/>
                  </w:divBdr>
                </w:div>
                <w:div w:id="1137802534">
                  <w:marLeft w:val="0"/>
                  <w:marRight w:val="336"/>
                  <w:marTop w:val="120"/>
                  <w:marBottom w:val="312"/>
                  <w:divBdr>
                    <w:top w:val="none" w:sz="0" w:space="0" w:color="auto"/>
                    <w:left w:val="none" w:sz="0" w:space="0" w:color="auto"/>
                    <w:bottom w:val="none" w:sz="0" w:space="0" w:color="auto"/>
                    <w:right w:val="none" w:sz="0" w:space="0" w:color="auto"/>
                  </w:divBdr>
                  <w:divsChild>
                    <w:div w:id="195763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l.wikipedia.org/wiki/Religie" TargetMode="External"/><Relationship Id="rId21" Type="http://schemas.openxmlformats.org/officeDocument/2006/relationships/hyperlink" Target="https://nl.wikipedia.org/wiki/Hoofdstad" TargetMode="External"/><Relationship Id="rId42" Type="http://schemas.openxmlformats.org/officeDocument/2006/relationships/hyperlink" Target="https://nl.wikipedia.org/wiki/De_facto" TargetMode="External"/><Relationship Id="rId47" Type="http://schemas.openxmlformats.org/officeDocument/2006/relationships/hyperlink" Target="https://nl.wikipedia.org/wiki/Willem_V_van_Oranje-Nassau" TargetMode="External"/><Relationship Id="rId63" Type="http://schemas.openxmlformats.org/officeDocument/2006/relationships/hyperlink" Target="https://nl.wikipedia.org/wiki/Bataven" TargetMode="External"/><Relationship Id="rId68" Type="http://schemas.openxmlformats.org/officeDocument/2006/relationships/hyperlink" Target="https://nl.wikipedia.org/wiki/Volksvertegenwoordiging" TargetMode="External"/><Relationship Id="rId84" Type="http://schemas.openxmlformats.org/officeDocument/2006/relationships/hyperlink" Target="https://nl.wikipedia.org/wiki/Departement_van_de_Rijn" TargetMode="External"/><Relationship Id="rId89" Type="http://schemas.openxmlformats.org/officeDocument/2006/relationships/hyperlink" Target="https://nl.wikipedia.org/wiki/Departement_van_de_Schelde_en_Maas" TargetMode="External"/><Relationship Id="rId16" Type="http://schemas.openxmlformats.org/officeDocument/2006/relationships/image" Target="media/image5.png"/><Relationship Id="rId11" Type="http://schemas.openxmlformats.org/officeDocument/2006/relationships/hyperlink" Target="https://commons.wikimedia.org/wiki/File:Statenvlag.svg" TargetMode="External"/><Relationship Id="rId32" Type="http://schemas.openxmlformats.org/officeDocument/2006/relationships/hyperlink" Target="https://nl.wikipedia.org/wiki/Republiek" TargetMode="External"/><Relationship Id="rId37" Type="http://schemas.openxmlformats.org/officeDocument/2006/relationships/hyperlink" Target="https://nl.wikipedia.org/wiki/1795" TargetMode="External"/><Relationship Id="rId53" Type="http://schemas.openxmlformats.org/officeDocument/2006/relationships/hyperlink" Target="https://nl.wikipedia.org/wiki/Revolutie" TargetMode="External"/><Relationship Id="rId58" Type="http://schemas.openxmlformats.org/officeDocument/2006/relationships/hyperlink" Target="https://nl.wikipedia.org/wiki/Pruisische_inval" TargetMode="External"/><Relationship Id="rId74" Type="http://schemas.openxmlformats.org/officeDocument/2006/relationships/hyperlink" Target="https://nl.wikipedia.org/wiki/Alkmaar" TargetMode="External"/><Relationship Id="rId79" Type="http://schemas.openxmlformats.org/officeDocument/2006/relationships/image" Target="media/image7.png"/><Relationship Id="rId5" Type="http://schemas.openxmlformats.org/officeDocument/2006/relationships/hyperlink" Target="https://commons.wikimedia.org/wiki/File:Flags_of_the_Batavian_Republic.jpg" TargetMode="External"/><Relationship Id="rId90" Type="http://schemas.openxmlformats.org/officeDocument/2006/relationships/fontTable" Target="fontTable.xml"/><Relationship Id="rId14" Type="http://schemas.openxmlformats.org/officeDocument/2006/relationships/image" Target="media/image4.png"/><Relationship Id="rId22" Type="http://schemas.openxmlformats.org/officeDocument/2006/relationships/hyperlink" Target="https://nl.wikipedia.org/wiki/Den_Haag" TargetMode="External"/><Relationship Id="rId27" Type="http://schemas.openxmlformats.org/officeDocument/2006/relationships/hyperlink" Target="https://nl.wikipedia.org/wiki/Protestantisme" TargetMode="External"/><Relationship Id="rId30" Type="http://schemas.openxmlformats.org/officeDocument/2006/relationships/hyperlink" Target="https://nl.wikipedia.org/wiki/Nederlandse_gulden" TargetMode="External"/><Relationship Id="rId35" Type="http://schemas.openxmlformats.org/officeDocument/2006/relationships/hyperlink" Target="https://nl.wikipedia.org/wiki/Bataafs_Gemenebest" TargetMode="External"/><Relationship Id="rId43" Type="http://schemas.openxmlformats.org/officeDocument/2006/relationships/hyperlink" Target="https://nl.wikipedia.org/wiki/Vazalstaat" TargetMode="External"/><Relationship Id="rId48" Type="http://schemas.openxmlformats.org/officeDocument/2006/relationships/hyperlink" Target="https://nl.wikipedia.org/wiki/Engeland" TargetMode="External"/><Relationship Id="rId56" Type="http://schemas.openxmlformats.org/officeDocument/2006/relationships/hyperlink" Target="https://nl.wikipedia.org/wiki/Directoire" TargetMode="External"/><Relationship Id="rId64" Type="http://schemas.openxmlformats.org/officeDocument/2006/relationships/hyperlink" Target="https://nl.wikipedia.org/wiki/Julius_Caesar" TargetMode="External"/><Relationship Id="rId69" Type="http://schemas.openxmlformats.org/officeDocument/2006/relationships/hyperlink" Target="https://nl.wikipedia.org/wiki/Pieter_Paulus" TargetMode="External"/><Relationship Id="rId77" Type="http://schemas.openxmlformats.org/officeDocument/2006/relationships/hyperlink" Target="https://nl.wikipedia.org/wiki/1802" TargetMode="External"/><Relationship Id="rId8" Type="http://schemas.openxmlformats.org/officeDocument/2006/relationships/hyperlink" Target="https://nl.wikipedia.org/wiki/Zusterrepubliek" TargetMode="External"/><Relationship Id="rId51" Type="http://schemas.openxmlformats.org/officeDocument/2006/relationships/hyperlink" Target="https://nl.wikipedia.org/wiki/Franse_Revolutie" TargetMode="External"/><Relationship Id="rId72" Type="http://schemas.openxmlformats.org/officeDocument/2006/relationships/hyperlink" Target="https://nl.wikipedia.org/wiki/Bataafs_Gemenebest" TargetMode="External"/><Relationship Id="rId80" Type="http://schemas.openxmlformats.org/officeDocument/2006/relationships/hyperlink" Target="https://nl.wikipedia.org/wiki/Staatsregeling_1798" TargetMode="External"/><Relationship Id="rId85" Type="http://schemas.openxmlformats.org/officeDocument/2006/relationships/hyperlink" Target="https://nl.wikipedia.org/wiki/Departement_van_de_Amstel"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nl.wikipedia.org/wiki/Statenvlag" TargetMode="External"/><Relationship Id="rId25" Type="http://schemas.openxmlformats.org/officeDocument/2006/relationships/hyperlink" Target="https://nl.wikipedia.org/wiki/Nederlands" TargetMode="External"/><Relationship Id="rId33" Type="http://schemas.openxmlformats.org/officeDocument/2006/relationships/hyperlink" Target="https://nl.wikipedia.org/wiki/Bataafse_Revolutie" TargetMode="External"/><Relationship Id="rId38" Type="http://schemas.openxmlformats.org/officeDocument/2006/relationships/hyperlink" Target="https://nl.wikipedia.org/wiki/1801" TargetMode="External"/><Relationship Id="rId46" Type="http://schemas.openxmlformats.org/officeDocument/2006/relationships/hyperlink" Target="https://nl.wikipedia.org/wiki/Bataafse_Revolutie" TargetMode="External"/><Relationship Id="rId59" Type="http://schemas.openxmlformats.org/officeDocument/2006/relationships/hyperlink" Target="https://nl.wikipedia.org/wiki/Soevereiniteit" TargetMode="External"/><Relationship Id="rId67" Type="http://schemas.openxmlformats.org/officeDocument/2006/relationships/hyperlink" Target="https://nl.wikipedia.org/wiki/Eerste_Nationale_Vergadering" TargetMode="External"/><Relationship Id="rId20" Type="http://schemas.openxmlformats.org/officeDocument/2006/relationships/image" Target="media/image6.png"/><Relationship Id="rId41" Type="http://schemas.openxmlformats.org/officeDocument/2006/relationships/hyperlink" Target="https://nl.wikipedia.org/wiki/Eerste_Franse_Republiek" TargetMode="External"/><Relationship Id="rId54" Type="http://schemas.openxmlformats.org/officeDocument/2006/relationships/hyperlink" Target="https://nl.wikipedia.org/wiki/Republiek_der_Zeven_Verenigde_Nederlanden" TargetMode="External"/><Relationship Id="rId62" Type="http://schemas.openxmlformats.org/officeDocument/2006/relationships/hyperlink" Target="https://nl.wikipedia.org/wiki/Verenigd_Koninkrijk_der_Nederlanden" TargetMode="External"/><Relationship Id="rId70" Type="http://schemas.openxmlformats.org/officeDocument/2006/relationships/hyperlink" Target="https://nl.wikipedia.org/wiki/Longontsteking" TargetMode="External"/><Relationship Id="rId75" Type="http://schemas.openxmlformats.org/officeDocument/2006/relationships/hyperlink" Target="https://nl.wikipedia.org/wiki/Slag_bij_Castricum" TargetMode="External"/><Relationship Id="rId83" Type="http://schemas.openxmlformats.org/officeDocument/2006/relationships/hyperlink" Target="https://nl.wikipedia.org/wiki/Departement_van_de_Oude_IJssel" TargetMode="External"/><Relationship Id="rId88" Type="http://schemas.openxmlformats.org/officeDocument/2006/relationships/hyperlink" Target="https://nl.wikipedia.org/wiki/Departement_van_de_Dommel"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commons.wikimedia.org/wiki/File:Coat_of_arms_of_the_republic_of_the_united_Netherlands_(after_1665).svg" TargetMode="External"/><Relationship Id="rId23" Type="http://schemas.openxmlformats.org/officeDocument/2006/relationships/hyperlink" Target="https://nl.wikipedia.org/wiki/Bevolkingsomvang" TargetMode="External"/><Relationship Id="rId28" Type="http://schemas.openxmlformats.org/officeDocument/2006/relationships/hyperlink" Target="https://nl.wikipedia.org/wiki/Rooms-katholieke_Kerk" TargetMode="External"/><Relationship Id="rId36" Type="http://schemas.openxmlformats.org/officeDocument/2006/relationships/hyperlink" Target="https://nl.wikipedia.org/wiki/1801" TargetMode="External"/><Relationship Id="rId49" Type="http://schemas.openxmlformats.org/officeDocument/2006/relationships/hyperlink" Target="https://nl.wikipedia.org/wiki/Republiek_der_Zeven_Verenigde_Nederlanden" TargetMode="External"/><Relationship Id="rId57" Type="http://schemas.openxmlformats.org/officeDocument/2006/relationships/hyperlink" Target="https://nl.wikipedia.org/wiki/Patriotten" TargetMode="External"/><Relationship Id="rId10" Type="http://schemas.openxmlformats.org/officeDocument/2006/relationships/hyperlink" Target="https://nl.wikipedia.org/wiki/Republiek_der_Zeven_Verenigde_Nederlanden" TargetMode="External"/><Relationship Id="rId31" Type="http://schemas.openxmlformats.org/officeDocument/2006/relationships/hyperlink" Target="https://nl.wikipedia.org/wiki/Regeringsvorm" TargetMode="External"/><Relationship Id="rId44" Type="http://schemas.openxmlformats.org/officeDocument/2006/relationships/hyperlink" Target="https://nl.wikipedia.org/wiki/Verdrag_van_Den_Haag_(1795)" TargetMode="External"/><Relationship Id="rId52" Type="http://schemas.openxmlformats.org/officeDocument/2006/relationships/hyperlink" Target="https://nl.wikipedia.org/wiki/Guillotine" TargetMode="External"/><Relationship Id="rId60" Type="http://schemas.openxmlformats.org/officeDocument/2006/relationships/hyperlink" Target="https://nl.wikipedia.org/wiki/Regenten" TargetMode="External"/><Relationship Id="rId65" Type="http://schemas.openxmlformats.org/officeDocument/2006/relationships/hyperlink" Target="https://nl.wikipedia.org/wiki/Rivierdelta" TargetMode="External"/><Relationship Id="rId73" Type="http://schemas.openxmlformats.org/officeDocument/2006/relationships/hyperlink" Target="https://nl.wikipedia.org/wiki/Brits-Russische_expeditie_naar_Noord-Holland" TargetMode="External"/><Relationship Id="rId78" Type="http://schemas.openxmlformats.org/officeDocument/2006/relationships/hyperlink" Target="https://commons.wikimedia.org/wiki/File:1798bataafscherepubliek.svg" TargetMode="External"/><Relationship Id="rId81" Type="http://schemas.openxmlformats.org/officeDocument/2006/relationships/hyperlink" Target="https://nl.wikipedia.org/wiki/Indeling_van_Nederland_tijdens_de_Republiek" TargetMode="External"/><Relationship Id="rId86" Type="http://schemas.openxmlformats.org/officeDocument/2006/relationships/hyperlink" Target="https://nl.wikipedia.org/wiki/Departement_van_Texel" TargetMode="External"/><Relationship Id="rId4" Type="http://schemas.openxmlformats.org/officeDocument/2006/relationships/webSettings" Target="webSettings.xml"/><Relationship Id="rId9" Type="http://schemas.openxmlformats.org/officeDocument/2006/relationships/hyperlink" Target="https://nl.wikipedia.org/wiki/Eerste_Franse_Republiek" TargetMode="External"/><Relationship Id="rId13" Type="http://schemas.openxmlformats.org/officeDocument/2006/relationships/hyperlink" Target="https://nl.wikipedia.org/wiki/Bataafs_Gemenebest" TargetMode="External"/><Relationship Id="rId18" Type="http://schemas.openxmlformats.org/officeDocument/2006/relationships/hyperlink" Target="https://nl.wikipedia.org/wiki/Generaliteitsleeuw" TargetMode="External"/><Relationship Id="rId39" Type="http://schemas.openxmlformats.org/officeDocument/2006/relationships/hyperlink" Target="https://nl.wikipedia.org/wiki/Republiek" TargetMode="External"/><Relationship Id="rId34" Type="http://schemas.openxmlformats.org/officeDocument/2006/relationships/hyperlink" Target="https://nl.wikipedia.org/wiki/1795" TargetMode="External"/><Relationship Id="rId50" Type="http://schemas.openxmlformats.org/officeDocument/2006/relationships/hyperlink" Target="https://nl.wikipedia.org/wiki/Bataafs-Brabant" TargetMode="External"/><Relationship Id="rId55" Type="http://schemas.openxmlformats.org/officeDocument/2006/relationships/hyperlink" Target="https://nl.wikipedia.org/wiki/Aristocratie" TargetMode="External"/><Relationship Id="rId76" Type="http://schemas.openxmlformats.org/officeDocument/2006/relationships/hyperlink" Target="https://nl.wikipedia.org/wiki/1799" TargetMode="External"/><Relationship Id="rId7" Type="http://schemas.openxmlformats.org/officeDocument/2006/relationships/image" Target="media/image2.gif"/><Relationship Id="rId71" Type="http://schemas.openxmlformats.org/officeDocument/2006/relationships/hyperlink" Target="https://nl.wikipedia.org/wiki/Staatsgreep" TargetMode="External"/><Relationship Id="rId2" Type="http://schemas.openxmlformats.org/officeDocument/2006/relationships/styles" Target="styles.xml"/><Relationship Id="rId29" Type="http://schemas.openxmlformats.org/officeDocument/2006/relationships/hyperlink" Target="https://nl.wikipedia.org/wiki/Valuta" TargetMode="External"/><Relationship Id="rId24" Type="http://schemas.openxmlformats.org/officeDocument/2006/relationships/hyperlink" Target="https://nl.wikipedia.org/wiki/Taal" TargetMode="External"/><Relationship Id="rId40" Type="http://schemas.openxmlformats.org/officeDocument/2006/relationships/hyperlink" Target="https://nl.wikipedia.org/wiki/Nederland" TargetMode="External"/><Relationship Id="rId45" Type="http://schemas.openxmlformats.org/officeDocument/2006/relationships/hyperlink" Target="https://nl.wikipedia.org/wiki/Engeland" TargetMode="External"/><Relationship Id="rId66" Type="http://schemas.openxmlformats.org/officeDocument/2006/relationships/hyperlink" Target="https://nl.wikipedia.org/wiki/Democratie" TargetMode="External"/><Relationship Id="rId87" Type="http://schemas.openxmlformats.org/officeDocument/2006/relationships/hyperlink" Target="https://nl.wikipedia.org/wiki/Departement_van_de_Delf" TargetMode="External"/><Relationship Id="rId61" Type="http://schemas.openxmlformats.org/officeDocument/2006/relationships/hyperlink" Target="https://nl.wikipedia.org/wiki/Oligarchie" TargetMode="External"/><Relationship Id="rId82" Type="http://schemas.openxmlformats.org/officeDocument/2006/relationships/hyperlink" Target="https://nl.wikipedia.org/wiki/Departement_van_de_Eems" TargetMode="External"/><Relationship Id="rId19" Type="http://schemas.openxmlformats.org/officeDocument/2006/relationships/hyperlink" Target="https://commons.wikimedia.org/wiki/File:Locatie_Bataafse_Republie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1995</Words>
  <Characters>10978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6</cp:revision>
  <dcterms:created xsi:type="dcterms:W3CDTF">2017-02-20T23:46:00Z</dcterms:created>
  <dcterms:modified xsi:type="dcterms:W3CDTF">2017-04-20T10:14:00Z</dcterms:modified>
</cp:coreProperties>
</file>